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rStyle w:val="a4"/>
          <w:b w:val="0"/>
          <w:color w:val="111111"/>
          <w:bdr w:val="none" w:sz="0" w:space="0" w:color="auto" w:frame="1"/>
        </w:rPr>
      </w:pPr>
      <w:r>
        <w:rPr>
          <w:rStyle w:val="a4"/>
          <w:b w:val="0"/>
          <w:color w:val="111111"/>
          <w:bdr w:val="none" w:sz="0" w:space="0" w:color="auto" w:frame="1"/>
        </w:rPr>
        <w:t>МБДОУ ДС № 365 г. Челябинска</w:t>
      </w: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rStyle w:val="a4"/>
          <w:color w:val="111111"/>
          <w:bdr w:val="none" w:sz="0" w:space="0" w:color="auto" w:frame="1"/>
        </w:rPr>
      </w:pPr>
      <w:r w:rsidRPr="001A2E55">
        <w:rPr>
          <w:rStyle w:val="a4"/>
          <w:color w:val="111111"/>
          <w:bdr w:val="none" w:sz="0" w:space="0" w:color="auto" w:frame="1"/>
        </w:rPr>
        <w:t>ТРЕНИНГ ДЛЯ ПЕДАГОГОВ</w:t>
      </w:r>
    </w:p>
    <w:p w:rsidR="001A2E55" w:rsidRP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rStyle w:val="a4"/>
          <w:color w:val="111111"/>
          <w:bdr w:val="none" w:sz="0" w:space="0" w:color="auto" w:frame="1"/>
        </w:rPr>
      </w:pPr>
    </w:p>
    <w:p w:rsidR="001A2E55" w:rsidRP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rStyle w:val="a4"/>
          <w:color w:val="111111"/>
          <w:bdr w:val="none" w:sz="0" w:space="0" w:color="auto" w:frame="1"/>
        </w:rPr>
      </w:pPr>
      <w:r w:rsidRPr="001A2E55">
        <w:rPr>
          <w:rStyle w:val="a4"/>
          <w:color w:val="111111"/>
          <w:bdr w:val="none" w:sz="0" w:space="0" w:color="auto" w:frame="1"/>
        </w:rPr>
        <w:t>«СЛОЖНЫЕ СИТУАЦИИ В ОБЩЕНИИ С РОДИТЕЛЯМИ»</w:t>
      </w: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right"/>
        <w:rPr>
          <w:rStyle w:val="a4"/>
          <w:b w:val="0"/>
          <w:color w:val="111111"/>
          <w:bdr w:val="none" w:sz="0" w:space="0" w:color="auto" w:frame="1"/>
        </w:rPr>
      </w:pPr>
      <w:r>
        <w:rPr>
          <w:rStyle w:val="a4"/>
          <w:b w:val="0"/>
          <w:color w:val="111111"/>
          <w:bdr w:val="none" w:sz="0" w:space="0" w:color="auto" w:frame="1"/>
        </w:rPr>
        <w:t>Разработала:</w:t>
      </w: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right"/>
        <w:rPr>
          <w:rStyle w:val="a4"/>
          <w:b w:val="0"/>
          <w:color w:val="111111"/>
          <w:bdr w:val="none" w:sz="0" w:space="0" w:color="auto" w:frame="1"/>
        </w:rPr>
      </w:pPr>
      <w:r>
        <w:rPr>
          <w:rStyle w:val="a4"/>
          <w:b w:val="0"/>
          <w:color w:val="111111"/>
          <w:bdr w:val="none" w:sz="0" w:space="0" w:color="auto" w:frame="1"/>
        </w:rPr>
        <w:t xml:space="preserve">педагог-психолог </w:t>
      </w: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right"/>
        <w:rPr>
          <w:rStyle w:val="a4"/>
          <w:b w:val="0"/>
          <w:color w:val="111111"/>
          <w:bdr w:val="none" w:sz="0" w:space="0" w:color="auto" w:frame="1"/>
        </w:rPr>
      </w:pPr>
      <w:r>
        <w:rPr>
          <w:rStyle w:val="a4"/>
          <w:b w:val="0"/>
          <w:color w:val="111111"/>
          <w:bdr w:val="none" w:sz="0" w:space="0" w:color="auto" w:frame="1"/>
        </w:rPr>
        <w:t>высшей квалификационной категории</w:t>
      </w:r>
    </w:p>
    <w:p w:rsidR="00442DE1" w:rsidRDefault="00442DE1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right"/>
        <w:rPr>
          <w:rStyle w:val="a4"/>
          <w:b w:val="0"/>
          <w:color w:val="111111"/>
          <w:bdr w:val="none" w:sz="0" w:space="0" w:color="auto" w:frame="1"/>
        </w:rPr>
      </w:pPr>
      <w:r>
        <w:rPr>
          <w:rStyle w:val="a4"/>
          <w:b w:val="0"/>
          <w:color w:val="111111"/>
          <w:bdr w:val="none" w:sz="0" w:space="0" w:color="auto" w:frame="1"/>
        </w:rPr>
        <w:t>Лебедева Э.И.</w:t>
      </w:r>
    </w:p>
    <w:p w:rsidR="001A2E55" w:rsidRDefault="001A2E55" w:rsidP="00442DE1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1A2E55" w:rsidP="001A2E55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111111"/>
          <w:bdr w:val="none" w:sz="0" w:space="0" w:color="auto" w:frame="1"/>
        </w:rPr>
      </w:pPr>
    </w:p>
    <w:p w:rsidR="001A2E55" w:rsidRDefault="00442DE1" w:rsidP="001A2E55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Style w:val="a4"/>
          <w:b w:val="0"/>
          <w:color w:val="111111"/>
          <w:bdr w:val="none" w:sz="0" w:space="0" w:color="auto" w:frame="1"/>
        </w:rPr>
      </w:pPr>
      <w:r>
        <w:rPr>
          <w:rStyle w:val="a4"/>
          <w:b w:val="0"/>
          <w:color w:val="111111"/>
          <w:bdr w:val="none" w:sz="0" w:space="0" w:color="auto" w:frame="1"/>
        </w:rPr>
        <w:t>г. Челябинск, 2023</w:t>
      </w:r>
      <w:bookmarkStart w:id="0" w:name="_GoBack"/>
      <w:bookmarkEnd w:id="0"/>
      <w:r w:rsidR="001A2E55">
        <w:rPr>
          <w:rStyle w:val="a4"/>
          <w:b w:val="0"/>
          <w:color w:val="111111"/>
          <w:bdr w:val="none" w:sz="0" w:space="0" w:color="auto" w:frame="1"/>
        </w:rPr>
        <w:t xml:space="preserve"> год</w:t>
      </w:r>
    </w:p>
    <w:p w:rsidR="00767755" w:rsidRDefault="001A2E55" w:rsidP="001A2E55">
      <w:pPr>
        <w:pStyle w:val="a3"/>
        <w:spacing w:before="0" w:beforeAutospacing="0" w:after="0" w:afterAutospacing="0" w:line="360" w:lineRule="auto"/>
        <w:jc w:val="both"/>
        <w:rPr>
          <w:bCs/>
          <w:color w:val="111111"/>
          <w:bdr w:val="none" w:sz="0" w:space="0" w:color="auto" w:frame="1"/>
        </w:rPr>
      </w:pPr>
      <w:r w:rsidRPr="001A2E55">
        <w:rPr>
          <w:bCs/>
          <w:color w:val="111111"/>
          <w:u w:val="single"/>
          <w:bdr w:val="none" w:sz="0" w:space="0" w:color="auto" w:frame="1"/>
        </w:rPr>
        <w:t>Цель</w:t>
      </w:r>
      <w:r w:rsidRPr="001A2E55">
        <w:rPr>
          <w:bCs/>
          <w:color w:val="111111"/>
          <w:bdr w:val="none" w:sz="0" w:space="0" w:color="auto" w:frame="1"/>
        </w:rPr>
        <w:t xml:space="preserve">: </w:t>
      </w:r>
      <w:r>
        <w:rPr>
          <w:bCs/>
          <w:color w:val="111111"/>
          <w:bdr w:val="none" w:sz="0" w:space="0" w:color="auto" w:frame="1"/>
        </w:rPr>
        <w:t xml:space="preserve">профилактика возникновения сложных ситуаций в общении педагогов с родителями воспитанников. </w:t>
      </w:r>
    </w:p>
    <w:p w:rsidR="001A2E55" w:rsidRPr="001A2E55" w:rsidRDefault="001A2E55" w:rsidP="001A2E55">
      <w:pPr>
        <w:pStyle w:val="a3"/>
        <w:spacing w:before="0" w:beforeAutospacing="0" w:after="0" w:afterAutospacing="0" w:line="360" w:lineRule="auto"/>
        <w:jc w:val="both"/>
        <w:rPr>
          <w:bCs/>
          <w:color w:val="111111"/>
          <w:bdr w:val="none" w:sz="0" w:space="0" w:color="auto" w:frame="1"/>
        </w:rPr>
      </w:pPr>
      <w:r w:rsidRPr="001A2E55">
        <w:rPr>
          <w:bCs/>
          <w:color w:val="111111"/>
          <w:u w:val="single"/>
          <w:bdr w:val="none" w:sz="0" w:space="0" w:color="auto" w:frame="1"/>
        </w:rPr>
        <w:t>Задачи</w:t>
      </w:r>
      <w:r w:rsidRPr="001A2E55">
        <w:rPr>
          <w:bCs/>
          <w:color w:val="111111"/>
          <w:bdr w:val="none" w:sz="0" w:space="0" w:color="auto" w:frame="1"/>
        </w:rPr>
        <w:t>:</w:t>
      </w:r>
    </w:p>
    <w:p w:rsidR="00767755" w:rsidRDefault="00767755" w:rsidP="00767755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Cs/>
          <w:color w:val="111111"/>
          <w:bdr w:val="none" w:sz="0" w:space="0" w:color="auto" w:frame="1"/>
        </w:rPr>
      </w:pPr>
      <w:r>
        <w:rPr>
          <w:bCs/>
          <w:color w:val="111111"/>
          <w:bdr w:val="none" w:sz="0" w:space="0" w:color="auto" w:frame="1"/>
        </w:rPr>
        <w:t>Актуализация существующих сложностей педагогов во взаимодействии с родителями воспитанников.</w:t>
      </w:r>
    </w:p>
    <w:p w:rsidR="00767755" w:rsidRDefault="00767755" w:rsidP="00767755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Cs/>
          <w:color w:val="111111"/>
          <w:bdr w:val="none" w:sz="0" w:space="0" w:color="auto" w:frame="1"/>
        </w:rPr>
      </w:pPr>
      <w:r>
        <w:rPr>
          <w:bCs/>
          <w:color w:val="111111"/>
          <w:bdr w:val="none" w:sz="0" w:space="0" w:color="auto" w:frame="1"/>
        </w:rPr>
        <w:t>Развитие коммуникативной компетентности педагогов с целью предупреждения сложных ситуаций в общении с родителями воспитанников.</w:t>
      </w:r>
    </w:p>
    <w:p w:rsidR="00767755" w:rsidRDefault="00767755" w:rsidP="00767755">
      <w:pPr>
        <w:pStyle w:val="a3"/>
        <w:spacing w:before="0" w:beforeAutospacing="0" w:after="0" w:afterAutospacing="0" w:line="360" w:lineRule="auto"/>
        <w:ind w:left="720"/>
        <w:jc w:val="both"/>
        <w:rPr>
          <w:bCs/>
          <w:color w:val="111111"/>
          <w:bdr w:val="none" w:sz="0" w:space="0" w:color="auto" w:frame="1"/>
        </w:rPr>
      </w:pPr>
    </w:p>
    <w:p w:rsidR="00767755" w:rsidRPr="00A95CCA" w:rsidRDefault="00767755" w:rsidP="00767755">
      <w:pPr>
        <w:pStyle w:val="a3"/>
        <w:spacing w:before="0" w:beforeAutospacing="0" w:after="0" w:afterAutospacing="0" w:line="360" w:lineRule="auto"/>
        <w:jc w:val="both"/>
        <w:rPr>
          <w:b/>
          <w:bCs/>
          <w:color w:val="111111"/>
          <w:bdr w:val="none" w:sz="0" w:space="0" w:color="auto" w:frame="1"/>
        </w:rPr>
      </w:pPr>
      <w:r w:rsidRPr="00A95CCA">
        <w:rPr>
          <w:b/>
          <w:bCs/>
          <w:color w:val="111111"/>
          <w:bdr w:val="none" w:sz="0" w:space="0" w:color="auto" w:frame="1"/>
        </w:rPr>
        <w:t>Ход семинара:</w:t>
      </w:r>
    </w:p>
    <w:p w:rsidR="001A2E55" w:rsidRPr="001A2E55" w:rsidRDefault="001A2E55" w:rsidP="001A2E55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rStyle w:val="a4"/>
          <w:b w:val="0"/>
          <w:color w:val="111111"/>
          <w:bdr w:val="none" w:sz="0" w:space="0" w:color="auto" w:frame="1"/>
        </w:rPr>
      </w:pPr>
    </w:p>
    <w:p w:rsidR="001F592C" w:rsidRPr="00A95CCA" w:rsidRDefault="001F592C" w:rsidP="00083E7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/>
          <w:color w:val="111111"/>
        </w:rPr>
      </w:pPr>
      <w:r w:rsidRPr="00A95CCA">
        <w:rPr>
          <w:b/>
          <w:color w:val="111111"/>
        </w:rPr>
        <w:t>Игра на знакомство </w:t>
      </w:r>
      <w:r w:rsidR="00083E7B">
        <w:rPr>
          <w:b/>
          <w:iCs/>
          <w:color w:val="111111"/>
          <w:bdr w:val="none" w:sz="0" w:space="0" w:color="auto" w:frame="1"/>
        </w:rPr>
        <w:t>«</w:t>
      </w:r>
      <w:proofErr w:type="spellStart"/>
      <w:r w:rsidR="00083E7B">
        <w:rPr>
          <w:b/>
          <w:iCs/>
          <w:color w:val="111111"/>
          <w:bdr w:val="none" w:sz="0" w:space="0" w:color="auto" w:frame="1"/>
        </w:rPr>
        <w:t>Катилася</w:t>
      </w:r>
      <w:proofErr w:type="spellEnd"/>
      <w:r w:rsidR="00083E7B">
        <w:rPr>
          <w:b/>
          <w:iCs/>
          <w:color w:val="111111"/>
          <w:bdr w:val="none" w:sz="0" w:space="0" w:color="auto" w:frame="1"/>
        </w:rPr>
        <w:t xml:space="preserve"> торба или Карусель знакомства</w:t>
      </w:r>
      <w:r w:rsidRPr="00A95CCA">
        <w:rPr>
          <w:b/>
          <w:iCs/>
          <w:color w:val="111111"/>
          <w:bdr w:val="none" w:sz="0" w:space="0" w:color="auto" w:frame="1"/>
        </w:rPr>
        <w:t>»</w:t>
      </w:r>
    </w:p>
    <w:p w:rsidR="00083E7B" w:rsidRDefault="00083E7B" w:rsidP="00083E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bdr w:val="none" w:sz="0" w:space="0" w:color="auto" w:frame="1"/>
        </w:rPr>
      </w:pPr>
      <w:r>
        <w:rPr>
          <w:color w:val="111111"/>
          <w:bdr w:val="none" w:sz="0" w:space="0" w:color="auto" w:frame="1"/>
        </w:rPr>
        <w:t xml:space="preserve">Задачи: </w:t>
      </w:r>
    </w:p>
    <w:p w:rsidR="00083E7B" w:rsidRDefault="00083E7B" w:rsidP="00083E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bdr w:val="none" w:sz="0" w:space="0" w:color="auto" w:frame="1"/>
        </w:rPr>
      </w:pPr>
      <w:r>
        <w:rPr>
          <w:color w:val="111111"/>
          <w:bdr w:val="none" w:sz="0" w:space="0" w:color="auto" w:frame="1"/>
        </w:rPr>
        <w:t xml:space="preserve">- </w:t>
      </w:r>
      <w:r w:rsidRPr="00083E7B">
        <w:rPr>
          <w:color w:val="111111"/>
          <w:bdr w:val="none" w:sz="0" w:space="0" w:color="auto" w:frame="1"/>
        </w:rPr>
        <w:t>потренироваться в умении вступать в контакт, восприни</w:t>
      </w:r>
      <w:r>
        <w:rPr>
          <w:color w:val="111111"/>
          <w:bdr w:val="none" w:sz="0" w:space="0" w:color="auto" w:frame="1"/>
        </w:rPr>
        <w:t xml:space="preserve">мать и передавать информацию; </w:t>
      </w:r>
    </w:p>
    <w:p w:rsidR="00083E7B" w:rsidRDefault="00083E7B" w:rsidP="00083E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bdr w:val="none" w:sz="0" w:space="0" w:color="auto" w:frame="1"/>
        </w:rPr>
      </w:pPr>
      <w:r>
        <w:rPr>
          <w:color w:val="111111"/>
          <w:bdr w:val="none" w:sz="0" w:space="0" w:color="auto" w:frame="1"/>
        </w:rPr>
        <w:t xml:space="preserve">- </w:t>
      </w:r>
      <w:r w:rsidRPr="00083E7B">
        <w:rPr>
          <w:color w:val="111111"/>
          <w:bdr w:val="none" w:sz="0" w:space="0" w:color="auto" w:frame="1"/>
        </w:rPr>
        <w:t>включить участников тренинга в активное взаимодействие, переключив их внимание на «здесь и те</w:t>
      </w:r>
      <w:r>
        <w:rPr>
          <w:color w:val="111111"/>
          <w:bdr w:val="none" w:sz="0" w:space="0" w:color="auto" w:frame="1"/>
        </w:rPr>
        <w:t xml:space="preserve">перь», на актуальное общение; </w:t>
      </w:r>
    </w:p>
    <w:p w:rsidR="00083E7B" w:rsidRDefault="00083E7B" w:rsidP="00083E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bdr w:val="none" w:sz="0" w:space="0" w:color="auto" w:frame="1"/>
        </w:rPr>
      </w:pPr>
      <w:r>
        <w:rPr>
          <w:color w:val="111111"/>
          <w:bdr w:val="none" w:sz="0" w:space="0" w:color="auto" w:frame="1"/>
        </w:rPr>
        <w:t>- обратить внимание участников</w:t>
      </w:r>
      <w:r w:rsidRPr="00083E7B">
        <w:rPr>
          <w:color w:val="111111"/>
          <w:bdr w:val="none" w:sz="0" w:space="0" w:color="auto" w:frame="1"/>
        </w:rPr>
        <w:t xml:space="preserve"> друг на друга, объединив их для решения задач в условиях партнерских отношений. </w:t>
      </w:r>
    </w:p>
    <w:p w:rsidR="00083E7B" w:rsidRDefault="00083E7B" w:rsidP="00083E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bdr w:val="none" w:sz="0" w:space="0" w:color="auto" w:frame="1"/>
        </w:rPr>
      </w:pPr>
      <w:r w:rsidRPr="00083E7B">
        <w:rPr>
          <w:color w:val="111111"/>
          <w:bdr w:val="none" w:sz="0" w:space="0" w:color="auto" w:frame="1"/>
        </w:rPr>
        <w:t xml:space="preserve">Участники группы разбиваются на два круга, один круг становится внутрь второго — большого. Участники стоят так, чтобы быть лицом друг к другу в кругу. Игра «запускается» известной с детства считалкой: </w:t>
      </w:r>
    </w:p>
    <w:p w:rsidR="00083E7B" w:rsidRDefault="00083E7B" w:rsidP="00083E7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bdr w:val="none" w:sz="0" w:space="0" w:color="auto" w:frame="1"/>
        </w:rPr>
      </w:pPr>
      <w:r>
        <w:rPr>
          <w:color w:val="111111"/>
          <w:bdr w:val="none" w:sz="0" w:space="0" w:color="auto" w:frame="1"/>
        </w:rPr>
        <w:t xml:space="preserve">- </w:t>
      </w:r>
      <w:proofErr w:type="spellStart"/>
      <w:r w:rsidRPr="00083E7B">
        <w:rPr>
          <w:color w:val="111111"/>
          <w:bdr w:val="none" w:sz="0" w:space="0" w:color="auto" w:frame="1"/>
        </w:rPr>
        <w:t>Катилася</w:t>
      </w:r>
      <w:proofErr w:type="spellEnd"/>
      <w:r w:rsidRPr="00083E7B">
        <w:rPr>
          <w:color w:val="111111"/>
          <w:bdr w:val="none" w:sz="0" w:space="0" w:color="auto" w:frame="1"/>
        </w:rPr>
        <w:t xml:space="preserve"> торба с великого горба. В той торбе хлеб, соль, вода, пшеница. С кем ты хочешь поделиться?! </w:t>
      </w:r>
    </w:p>
    <w:p w:rsidR="00083E7B" w:rsidRDefault="00083E7B" w:rsidP="00083E7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bdr w:val="none" w:sz="0" w:space="0" w:color="auto" w:frame="1"/>
        </w:rPr>
      </w:pPr>
      <w:r w:rsidRPr="00083E7B">
        <w:rPr>
          <w:color w:val="111111"/>
          <w:bdr w:val="none" w:sz="0" w:space="0" w:color="auto" w:frame="1"/>
        </w:rPr>
        <w:t>Все произносят считалочку хором в одном ритме, при этом внутренний круг движется по часовой стрелке, а внешний остается на месте. Та пара, которая оказалась лицом друг к другу (внешний круг напротив внутреннего круга)</w:t>
      </w:r>
      <w:r>
        <w:rPr>
          <w:color w:val="111111"/>
          <w:bdr w:val="none" w:sz="0" w:space="0" w:color="auto" w:frame="1"/>
        </w:rPr>
        <w:t xml:space="preserve">, называет друг другу свои имена и выполняет задание: </w:t>
      </w:r>
    </w:p>
    <w:p w:rsidR="00083E7B" w:rsidRPr="00083E7B" w:rsidRDefault="00083E7B" w:rsidP="00083E7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bdr w:val="none" w:sz="0" w:space="0" w:color="auto" w:frame="1"/>
        </w:rPr>
      </w:pPr>
      <w:r>
        <w:rPr>
          <w:color w:val="111111"/>
          <w:bdr w:val="none" w:sz="0" w:space="0" w:color="auto" w:frame="1"/>
        </w:rPr>
        <w:t xml:space="preserve">- </w:t>
      </w:r>
      <w:r w:rsidRPr="00083E7B">
        <w:rPr>
          <w:color w:val="111111"/>
          <w:bdr w:val="none" w:sz="0" w:space="0" w:color="auto" w:frame="1"/>
        </w:rPr>
        <w:t xml:space="preserve">Узнайте, </w:t>
      </w:r>
      <w:r>
        <w:rPr>
          <w:color w:val="111111"/>
          <w:bdr w:val="none" w:sz="0" w:space="0" w:color="auto" w:frame="1"/>
        </w:rPr>
        <w:t xml:space="preserve">как ваш партнёр относится к своему имени? Что думает о нем? Хотелось бы ему хоть когда-нибудь </w:t>
      </w:r>
      <w:r w:rsidRPr="00083E7B">
        <w:rPr>
          <w:color w:val="111111"/>
          <w:bdr w:val="none" w:sz="0" w:space="0" w:color="auto" w:frame="1"/>
        </w:rPr>
        <w:t>носить другое имя? Какое?</w:t>
      </w:r>
    </w:p>
    <w:p w:rsidR="00083E7B" w:rsidRDefault="00083E7B" w:rsidP="00083E7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bdr w:val="none" w:sz="0" w:space="0" w:color="auto" w:frame="1"/>
        </w:rPr>
      </w:pPr>
      <w:r w:rsidRPr="00083E7B">
        <w:rPr>
          <w:color w:val="111111"/>
          <w:bdr w:val="none" w:sz="0" w:space="0" w:color="auto" w:frame="1"/>
        </w:rPr>
        <w:t>Уча</w:t>
      </w:r>
      <w:r>
        <w:rPr>
          <w:color w:val="111111"/>
          <w:bdr w:val="none" w:sz="0" w:space="0" w:color="auto" w:frame="1"/>
        </w:rPr>
        <w:t>стники пары должны в течение 2</w:t>
      </w:r>
      <w:r w:rsidRPr="00083E7B">
        <w:rPr>
          <w:color w:val="111111"/>
          <w:bdr w:val="none" w:sz="0" w:space="0" w:color="auto" w:frame="1"/>
        </w:rPr>
        <w:t xml:space="preserve"> минут рассказать друг другу о том,</w:t>
      </w:r>
      <w:r>
        <w:rPr>
          <w:color w:val="111111"/>
          <w:bdr w:val="none" w:sz="0" w:space="0" w:color="auto" w:frame="1"/>
        </w:rPr>
        <w:t xml:space="preserve"> как они относятся к своему имени. Через 2</w:t>
      </w:r>
      <w:r w:rsidRPr="00083E7B">
        <w:rPr>
          <w:color w:val="111111"/>
          <w:bdr w:val="none" w:sz="0" w:space="0" w:color="auto" w:frame="1"/>
        </w:rPr>
        <w:t xml:space="preserve"> </w:t>
      </w:r>
      <w:r>
        <w:rPr>
          <w:color w:val="111111"/>
          <w:bdr w:val="none" w:sz="0" w:space="0" w:color="auto" w:frame="1"/>
        </w:rPr>
        <w:t xml:space="preserve">минуты </w:t>
      </w:r>
      <w:r w:rsidRPr="00083E7B">
        <w:rPr>
          <w:color w:val="111111"/>
          <w:bdr w:val="none" w:sz="0" w:space="0" w:color="auto" w:frame="1"/>
        </w:rPr>
        <w:t>ведущий объявляет начало нового раунда. И вновь «катится торба с великого горба...», малый круг со считалочкой ритмично двигается по часовой стрелке, и происходит выбор новой пары</w:t>
      </w:r>
      <w:r>
        <w:rPr>
          <w:color w:val="111111"/>
          <w:bdr w:val="none" w:sz="0" w:space="0" w:color="auto" w:frame="1"/>
        </w:rPr>
        <w:t>.</w:t>
      </w:r>
    </w:p>
    <w:p w:rsidR="00083E7B" w:rsidRDefault="00083E7B" w:rsidP="00083E7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bdr w:val="none" w:sz="0" w:space="0" w:color="auto" w:frame="1"/>
        </w:rPr>
      </w:pPr>
      <w:r>
        <w:rPr>
          <w:color w:val="111111"/>
          <w:bdr w:val="none" w:sz="0" w:space="0" w:color="auto" w:frame="1"/>
        </w:rPr>
        <w:lastRenderedPageBreak/>
        <w:t xml:space="preserve">- </w:t>
      </w:r>
      <w:proofErr w:type="gramStart"/>
      <w:r>
        <w:rPr>
          <w:color w:val="111111"/>
          <w:bdr w:val="none" w:sz="0" w:space="0" w:color="auto" w:frame="1"/>
        </w:rPr>
        <w:t>В</w:t>
      </w:r>
      <w:proofErr w:type="gramEnd"/>
      <w:r w:rsidRPr="00083E7B">
        <w:rPr>
          <w:color w:val="111111"/>
          <w:bdr w:val="none" w:sz="0" w:space="0" w:color="auto" w:frame="1"/>
        </w:rPr>
        <w:t xml:space="preserve"> чем особенность вашего партнера? </w:t>
      </w:r>
      <w:r>
        <w:rPr>
          <w:color w:val="111111"/>
          <w:bdr w:val="none" w:sz="0" w:space="0" w:color="auto" w:frame="1"/>
        </w:rPr>
        <w:t xml:space="preserve">Чем он интересен, почему с </w:t>
      </w:r>
      <w:proofErr w:type="gramStart"/>
      <w:r>
        <w:rPr>
          <w:color w:val="111111"/>
          <w:bdr w:val="none" w:sz="0" w:space="0" w:color="auto" w:frame="1"/>
        </w:rPr>
        <w:t xml:space="preserve">ним  </w:t>
      </w:r>
      <w:r w:rsidRPr="00083E7B">
        <w:rPr>
          <w:color w:val="111111"/>
          <w:bdr w:val="none" w:sz="0" w:space="0" w:color="auto" w:frame="1"/>
        </w:rPr>
        <w:t>интересно</w:t>
      </w:r>
      <w:proofErr w:type="gramEnd"/>
      <w:r w:rsidRPr="00083E7B">
        <w:rPr>
          <w:color w:val="111111"/>
          <w:bdr w:val="none" w:sz="0" w:space="0" w:color="auto" w:frame="1"/>
        </w:rPr>
        <w:t xml:space="preserve"> общаться, п</w:t>
      </w:r>
      <w:r>
        <w:rPr>
          <w:color w:val="111111"/>
          <w:bdr w:val="none" w:sz="0" w:space="0" w:color="auto" w:frame="1"/>
        </w:rPr>
        <w:t xml:space="preserve">роводить время? </w:t>
      </w:r>
    </w:p>
    <w:p w:rsidR="00194ED7" w:rsidRDefault="00083E7B" w:rsidP="00083E7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bdr w:val="none" w:sz="0" w:space="0" w:color="auto" w:frame="1"/>
        </w:rPr>
      </w:pPr>
      <w:r>
        <w:rPr>
          <w:color w:val="111111"/>
          <w:bdr w:val="none" w:sz="0" w:space="0" w:color="auto" w:frame="1"/>
        </w:rPr>
        <w:t xml:space="preserve">- </w:t>
      </w:r>
      <w:r w:rsidR="00194ED7">
        <w:rPr>
          <w:color w:val="111111"/>
          <w:bdr w:val="none" w:sz="0" w:space="0" w:color="auto" w:frame="1"/>
        </w:rPr>
        <w:t>Расскажите вашему партнёру, п</w:t>
      </w:r>
      <w:r w:rsidR="00194ED7" w:rsidRPr="00083E7B">
        <w:rPr>
          <w:color w:val="111111"/>
          <w:bdr w:val="none" w:sz="0" w:space="0" w:color="auto" w:frame="1"/>
        </w:rPr>
        <w:t xml:space="preserve">очему </w:t>
      </w:r>
      <w:r w:rsidR="00194ED7">
        <w:rPr>
          <w:color w:val="111111"/>
          <w:bdr w:val="none" w:sz="0" w:space="0" w:color="auto" w:frame="1"/>
        </w:rPr>
        <w:t>ему стоит оказаться вместе с вами</w:t>
      </w:r>
      <w:r w:rsidR="00194ED7" w:rsidRPr="00083E7B">
        <w:rPr>
          <w:color w:val="111111"/>
          <w:bdr w:val="none" w:sz="0" w:space="0" w:color="auto" w:frame="1"/>
        </w:rPr>
        <w:t xml:space="preserve"> на необитаемом острове (3 причины)? </w:t>
      </w:r>
    </w:p>
    <w:p w:rsidR="00083E7B" w:rsidRDefault="00194ED7" w:rsidP="00194E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bdr w:val="none" w:sz="0" w:space="0" w:color="auto" w:frame="1"/>
        </w:rPr>
      </w:pPr>
      <w:r>
        <w:rPr>
          <w:color w:val="111111"/>
          <w:bdr w:val="none" w:sz="0" w:space="0" w:color="auto" w:frame="1"/>
        </w:rPr>
        <w:t>- З</w:t>
      </w:r>
      <w:r w:rsidR="00083E7B" w:rsidRPr="00083E7B">
        <w:rPr>
          <w:color w:val="111111"/>
          <w:bdr w:val="none" w:sz="0" w:space="0" w:color="auto" w:frame="1"/>
        </w:rPr>
        <w:t>адайте любой вопрос своему собеседнику</w:t>
      </w:r>
      <w:r>
        <w:rPr>
          <w:color w:val="111111"/>
          <w:bdr w:val="none" w:sz="0" w:space="0" w:color="auto" w:frame="1"/>
        </w:rPr>
        <w:t>.</w:t>
      </w:r>
    </w:p>
    <w:p w:rsidR="00194ED7" w:rsidRPr="00083E7B" w:rsidRDefault="00194ED7" w:rsidP="00194ED7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bdr w:val="none" w:sz="0" w:space="0" w:color="auto" w:frame="1"/>
        </w:rPr>
      </w:pPr>
      <w:r>
        <w:rPr>
          <w:color w:val="111111"/>
          <w:bdr w:val="none" w:sz="0" w:space="0" w:color="auto" w:frame="1"/>
        </w:rPr>
        <w:t>Обсуждение: что нового вы узнали о себе как о собеседнике? Легко ли было задавать вопросы и отвечать на них, говорить о себе?</w:t>
      </w:r>
    </w:p>
    <w:p w:rsidR="00083E7B" w:rsidRPr="00083E7B" w:rsidRDefault="00083E7B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bdr w:val="none" w:sz="0" w:space="0" w:color="auto" w:frame="1"/>
        </w:rPr>
      </w:pPr>
    </w:p>
    <w:p w:rsidR="001F592C" w:rsidRPr="00456110" w:rsidRDefault="00456110" w:rsidP="00194E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</w:rPr>
      </w:pPr>
      <w:r w:rsidRPr="00456110">
        <w:rPr>
          <w:b/>
          <w:color w:val="111111"/>
        </w:rPr>
        <w:t>2</w:t>
      </w:r>
      <w:r w:rsidR="001F592C" w:rsidRPr="00456110">
        <w:rPr>
          <w:b/>
          <w:color w:val="111111"/>
        </w:rPr>
        <w:t>. Теоретическое вступление </w:t>
      </w:r>
      <w:r w:rsidR="001F592C" w:rsidRPr="00456110">
        <w:rPr>
          <w:b/>
          <w:iCs/>
          <w:color w:val="111111"/>
          <w:bdr w:val="none" w:sz="0" w:space="0" w:color="auto" w:frame="1"/>
        </w:rPr>
        <w:t>«Правила</w:t>
      </w:r>
      <w:r w:rsidR="001F592C" w:rsidRPr="00456110">
        <w:rPr>
          <w:b/>
          <w:i/>
          <w:iCs/>
          <w:color w:val="111111"/>
          <w:bdr w:val="none" w:sz="0" w:space="0" w:color="auto" w:frame="1"/>
        </w:rPr>
        <w:t> </w:t>
      </w:r>
      <w:r w:rsidR="001F592C" w:rsidRPr="00456110">
        <w:rPr>
          <w:rStyle w:val="a4"/>
          <w:iCs/>
          <w:color w:val="111111"/>
          <w:bdr w:val="none" w:sz="0" w:space="0" w:color="auto" w:frame="1"/>
        </w:rPr>
        <w:t>построения эффективного общения</w:t>
      </w:r>
      <w:r w:rsidR="001F592C" w:rsidRPr="00456110">
        <w:rPr>
          <w:b/>
          <w:iCs/>
          <w:color w:val="111111"/>
          <w:bdr w:val="none" w:sz="0" w:space="0" w:color="auto" w:frame="1"/>
        </w:rPr>
        <w:t>»</w:t>
      </w:r>
    </w:p>
    <w:p w:rsidR="001F592C" w:rsidRPr="00A95CCA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Общаясь с </w:t>
      </w:r>
      <w:r w:rsidRPr="00456110">
        <w:rPr>
          <w:rStyle w:val="a4"/>
          <w:b w:val="0"/>
          <w:color w:val="111111"/>
          <w:bdr w:val="none" w:sz="0" w:space="0" w:color="auto" w:frame="1"/>
        </w:rPr>
        <w:t>родителями</w:t>
      </w:r>
      <w:r w:rsidRPr="00A95CCA">
        <w:rPr>
          <w:color w:val="111111"/>
        </w:rPr>
        <w:t>, нужно помнить, что в </w:t>
      </w:r>
      <w:r w:rsidRPr="00456110">
        <w:rPr>
          <w:rStyle w:val="a4"/>
          <w:b w:val="0"/>
          <w:color w:val="111111"/>
          <w:bdr w:val="none" w:sz="0" w:space="0" w:color="auto" w:frame="1"/>
        </w:rPr>
        <w:t>общении</w:t>
      </w:r>
      <w:r w:rsidRPr="00A95CCA">
        <w:rPr>
          <w:color w:val="111111"/>
        </w:rPr>
        <w:t> существуют свои закономерности. Основа отношения к нам человека з</w:t>
      </w:r>
      <w:r w:rsidR="00456110">
        <w:rPr>
          <w:color w:val="111111"/>
        </w:rPr>
        <w:t>акладывается в первые 15 секунд.</w:t>
      </w:r>
      <w:r w:rsidRPr="00A95CCA">
        <w:rPr>
          <w:color w:val="111111"/>
        </w:rPr>
        <w:t xml:space="preserve"> Для того, чтобы благополучно пройти через </w:t>
      </w:r>
      <w:r w:rsidRPr="00456110">
        <w:rPr>
          <w:iCs/>
          <w:color w:val="111111"/>
          <w:bdr w:val="none" w:sz="0" w:space="0" w:color="auto" w:frame="1"/>
        </w:rPr>
        <w:t>«минное поле»</w:t>
      </w:r>
      <w:r w:rsidRPr="00A95CCA">
        <w:rPr>
          <w:color w:val="111111"/>
        </w:rPr>
        <w:t> этих первых секунд, необходимо применить </w:t>
      </w:r>
      <w:r w:rsidRPr="00A95CCA">
        <w:rPr>
          <w:i/>
          <w:iCs/>
          <w:color w:val="111111"/>
          <w:bdr w:val="none" w:sz="0" w:space="0" w:color="auto" w:frame="1"/>
        </w:rPr>
        <w:t>«Правило трех плюсов»</w:t>
      </w:r>
      <w:r w:rsidRPr="00A95CCA">
        <w:rPr>
          <w:color w:val="111111"/>
        </w:rPr>
        <w:t> (чтобы расположить к себе собеседника</w:t>
      </w:r>
      <w:r w:rsidR="00456110">
        <w:rPr>
          <w:color w:val="111111"/>
        </w:rPr>
        <w:t>,</w:t>
      </w:r>
      <w:r w:rsidRPr="00A95CCA">
        <w:rPr>
          <w:color w:val="111111"/>
        </w:rPr>
        <w:t xml:space="preserve"> нужно дать ему как минимум три психологических плюса</w:t>
      </w:r>
      <w:r w:rsidR="00456110">
        <w:rPr>
          <w:color w:val="111111"/>
        </w:rPr>
        <w:t>)</w:t>
      </w:r>
      <w:r w:rsidRPr="00A95CCA">
        <w:rPr>
          <w:color w:val="111111"/>
        </w:rPr>
        <w:t>.</w:t>
      </w:r>
    </w:p>
    <w:p w:rsidR="001F592C" w:rsidRPr="00A95CCA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Самые универсальные – </w:t>
      </w:r>
      <w:r w:rsidRPr="00456110">
        <w:rPr>
          <w:color w:val="111111"/>
          <w:bdr w:val="none" w:sz="0" w:space="0" w:color="auto" w:frame="1"/>
        </w:rPr>
        <w:t>это</w:t>
      </w:r>
      <w:r w:rsidRPr="00A95CCA">
        <w:rPr>
          <w:color w:val="111111"/>
        </w:rPr>
        <w:t>:</w:t>
      </w:r>
    </w:p>
    <w:p w:rsidR="001F592C" w:rsidRPr="00A95CCA" w:rsidRDefault="00194ED7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>
        <w:rPr>
          <w:color w:val="111111"/>
        </w:rPr>
        <w:t>1. Улыбка</w:t>
      </w:r>
    </w:p>
    <w:p w:rsidR="001F592C" w:rsidRPr="00A95CCA" w:rsidRDefault="00456110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>
        <w:rPr>
          <w:color w:val="111111"/>
        </w:rPr>
        <w:t>2. И</w:t>
      </w:r>
      <w:r w:rsidR="001F592C" w:rsidRPr="00A95CCA">
        <w:rPr>
          <w:color w:val="111111"/>
        </w:rPr>
        <w:t>мя собеседника</w:t>
      </w:r>
    </w:p>
    <w:p w:rsidR="001F592C" w:rsidRPr="00A95CCA" w:rsidRDefault="00456110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>
        <w:rPr>
          <w:color w:val="111111"/>
        </w:rPr>
        <w:t>3. К</w:t>
      </w:r>
      <w:r w:rsidR="001F592C" w:rsidRPr="00A95CCA">
        <w:rPr>
          <w:color w:val="111111"/>
        </w:rPr>
        <w:t>омплимент.</w:t>
      </w:r>
    </w:p>
    <w:p w:rsidR="001F592C" w:rsidRPr="00A95CCA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Для того</w:t>
      </w:r>
      <w:r w:rsidR="00194ED7">
        <w:rPr>
          <w:color w:val="111111"/>
        </w:rPr>
        <w:t>,</w:t>
      </w:r>
      <w:r w:rsidRPr="00A95CCA">
        <w:rPr>
          <w:color w:val="111111"/>
        </w:rPr>
        <w:t xml:space="preserve"> чтобы люди хотели с нами общаться, мы сами должны демонстрировать свою готовность общаться с ними. И собеседник должен это видеть. Необходима искренняя, доброжелательная улыбка!</w:t>
      </w:r>
    </w:p>
    <w:p w:rsidR="001F592C" w:rsidRPr="00456110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Имя человека – это самый сладостный и самый важный для него звук на любом языке. Важно использовать имя-отчество при приветствии. Не просто кивнуть или </w:t>
      </w:r>
      <w:r w:rsidRPr="00456110">
        <w:rPr>
          <w:color w:val="111111"/>
          <w:bdr w:val="none" w:sz="0" w:space="0" w:color="auto" w:frame="1"/>
        </w:rPr>
        <w:t>сказать</w:t>
      </w:r>
      <w:r w:rsidRPr="00A95CCA">
        <w:rPr>
          <w:color w:val="111111"/>
        </w:rPr>
        <w:t>: </w:t>
      </w:r>
      <w:r w:rsidRPr="00456110">
        <w:rPr>
          <w:iCs/>
          <w:color w:val="111111"/>
          <w:bdr w:val="none" w:sz="0" w:space="0" w:color="auto" w:frame="1"/>
        </w:rPr>
        <w:t>«</w:t>
      </w:r>
      <w:proofErr w:type="spellStart"/>
      <w:r w:rsidRPr="00456110">
        <w:rPr>
          <w:iCs/>
          <w:color w:val="111111"/>
          <w:bdr w:val="none" w:sz="0" w:space="0" w:color="auto" w:frame="1"/>
        </w:rPr>
        <w:t>Здрась</w:t>
      </w:r>
      <w:proofErr w:type="spellEnd"/>
      <w:r w:rsidRPr="00456110">
        <w:rPr>
          <w:iCs/>
          <w:color w:val="111111"/>
          <w:bdr w:val="none" w:sz="0" w:space="0" w:color="auto" w:frame="1"/>
        </w:rPr>
        <w:t>-те!»</w:t>
      </w:r>
      <w:r w:rsidRPr="00456110">
        <w:rPr>
          <w:color w:val="111111"/>
        </w:rPr>
        <w:t>, а </w:t>
      </w:r>
      <w:r w:rsidRPr="00456110">
        <w:rPr>
          <w:iCs/>
          <w:color w:val="111111"/>
          <w:bdr w:val="none" w:sz="0" w:space="0" w:color="auto" w:frame="1"/>
        </w:rPr>
        <w:t>«Здравствуйте, Анна Ивановна!»</w:t>
      </w:r>
      <w:r w:rsidRPr="00456110">
        <w:rPr>
          <w:color w:val="111111"/>
        </w:rPr>
        <w:t>.</w:t>
      </w:r>
    </w:p>
    <w:p w:rsidR="001F592C" w:rsidRPr="00A95CCA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Во время конфликтов, желая снять их остроту, люди подсознательно начинают чаще использовать имя своего собеседника </w:t>
      </w:r>
      <w:r w:rsidRPr="00456110">
        <w:rPr>
          <w:iCs/>
          <w:color w:val="111111"/>
          <w:bdr w:val="none" w:sz="0" w:space="0" w:color="auto" w:frame="1"/>
        </w:rPr>
        <w:t>(прийти к согласию можно значительно быстрее)</w:t>
      </w:r>
      <w:r w:rsidRPr="00456110">
        <w:rPr>
          <w:color w:val="111111"/>
        </w:rPr>
        <w:t>.</w:t>
      </w:r>
      <w:r w:rsidRPr="00A95CCA">
        <w:rPr>
          <w:color w:val="111111"/>
        </w:rPr>
        <w:t xml:space="preserve"> Потому что часто нам нужно не столько настоять на своем, сколько увидеть, что люди к нам прислушиваются, услышать при этом свое имя. Зачастую имя бывает решающей каплей, чтобы дело обернулось в нашу пользу.</w:t>
      </w:r>
    </w:p>
    <w:p w:rsidR="001F592C" w:rsidRPr="00456110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</w:rPr>
      </w:pPr>
      <w:r w:rsidRPr="00A95CCA">
        <w:rPr>
          <w:color w:val="111111"/>
        </w:rPr>
        <w:t>В </w:t>
      </w:r>
      <w:r w:rsidRPr="00456110">
        <w:rPr>
          <w:rStyle w:val="a4"/>
          <w:b w:val="0"/>
          <w:color w:val="111111"/>
          <w:bdr w:val="none" w:sz="0" w:space="0" w:color="auto" w:frame="1"/>
        </w:rPr>
        <w:t>общении</w:t>
      </w:r>
      <w:r w:rsidRPr="00A95CCA">
        <w:rPr>
          <w:color w:val="111111"/>
        </w:rPr>
        <w:t> наиболее применим косвенный </w:t>
      </w:r>
      <w:r w:rsidRPr="00456110">
        <w:rPr>
          <w:color w:val="111111"/>
          <w:bdr w:val="none" w:sz="0" w:space="0" w:color="auto" w:frame="1"/>
        </w:rPr>
        <w:t>комплимент</w:t>
      </w:r>
      <w:r w:rsidRPr="00A95CCA">
        <w:rPr>
          <w:color w:val="111111"/>
        </w:rPr>
        <w:t>: мы хвалим не самого человека, а то, что ему </w:t>
      </w:r>
      <w:r w:rsidRPr="00456110">
        <w:rPr>
          <w:color w:val="111111"/>
          <w:bdr w:val="none" w:sz="0" w:space="0" w:color="auto" w:frame="1"/>
        </w:rPr>
        <w:t>дорого</w:t>
      </w:r>
      <w:r w:rsidRPr="00A95CCA">
        <w:rPr>
          <w:color w:val="111111"/>
        </w:rPr>
        <w:t>: охотнику – ружье, </w:t>
      </w:r>
      <w:r w:rsidR="00456110">
        <w:rPr>
          <w:rStyle w:val="a4"/>
          <w:b w:val="0"/>
          <w:color w:val="111111"/>
          <w:bdr w:val="none" w:sz="0" w:space="0" w:color="auto" w:frame="1"/>
        </w:rPr>
        <w:t xml:space="preserve">родителю – </w:t>
      </w:r>
      <w:r w:rsidRPr="00456110">
        <w:rPr>
          <w:rStyle w:val="a4"/>
          <w:b w:val="0"/>
          <w:color w:val="111111"/>
          <w:bdr w:val="none" w:sz="0" w:space="0" w:color="auto" w:frame="1"/>
        </w:rPr>
        <w:t>его ребенка</w:t>
      </w:r>
      <w:r w:rsidRPr="00456110">
        <w:rPr>
          <w:b/>
          <w:color w:val="111111"/>
        </w:rPr>
        <w:t>.</w:t>
      </w:r>
    </w:p>
    <w:p w:rsidR="001F592C" w:rsidRPr="00A95CCA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Загруженные, усталые после работы </w:t>
      </w:r>
      <w:r w:rsidRPr="00456110">
        <w:rPr>
          <w:rStyle w:val="a4"/>
          <w:b w:val="0"/>
          <w:color w:val="111111"/>
          <w:bdr w:val="none" w:sz="0" w:space="0" w:color="auto" w:frame="1"/>
        </w:rPr>
        <w:t>родители</w:t>
      </w:r>
      <w:r w:rsidRPr="00A95CCA">
        <w:rPr>
          <w:color w:val="111111"/>
        </w:rPr>
        <w:t> особенно уязвимы в отношении хорошего и плохого поведения ребенка. Поэтому не стоит акцентировать внимание на плохом. Сначала нужно рассказать об успехах и только в конце тактично можно поведать о проблемных сторонах ребенка.</w:t>
      </w:r>
    </w:p>
    <w:p w:rsidR="001F592C" w:rsidRPr="00A95CCA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lastRenderedPageBreak/>
        <w:t>Кроме этих приемов существуют и другие приемы установления х</w:t>
      </w:r>
      <w:r w:rsidR="00456110">
        <w:rPr>
          <w:color w:val="111111"/>
        </w:rPr>
        <w:t>орошего контакта с собеседником</w:t>
      </w:r>
      <w:r w:rsidRPr="00A95CCA">
        <w:rPr>
          <w:color w:val="111111"/>
        </w:rPr>
        <w:t>:</w:t>
      </w:r>
    </w:p>
    <w:p w:rsidR="001F592C" w:rsidRPr="00A95CCA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1. Одновременно с улыбкой необходим доброжелательный, внимательный взгляд </w:t>
      </w:r>
      <w:r w:rsidRPr="00A95CCA">
        <w:rPr>
          <w:i/>
          <w:iCs/>
          <w:color w:val="111111"/>
          <w:bdr w:val="none" w:sz="0" w:space="0" w:color="auto" w:frame="1"/>
        </w:rPr>
        <w:t>(контакт глаз)</w:t>
      </w:r>
      <w:r w:rsidRPr="00A95CCA">
        <w:rPr>
          <w:color w:val="111111"/>
        </w:rPr>
        <w:t>. Но не следует </w:t>
      </w:r>
      <w:r w:rsidRPr="00456110">
        <w:rPr>
          <w:iCs/>
          <w:color w:val="111111"/>
          <w:bdr w:val="none" w:sz="0" w:space="0" w:color="auto" w:frame="1"/>
        </w:rPr>
        <w:t>«сверлить</w:t>
      </w:r>
      <w:r w:rsidRPr="00A95CCA">
        <w:rPr>
          <w:i/>
          <w:iCs/>
          <w:color w:val="111111"/>
          <w:bdr w:val="none" w:sz="0" w:space="0" w:color="auto" w:frame="1"/>
        </w:rPr>
        <w:t>»</w:t>
      </w:r>
      <w:r w:rsidRPr="00A95CCA">
        <w:rPr>
          <w:color w:val="111111"/>
        </w:rPr>
        <w:t> собеседника взглядом.</w:t>
      </w:r>
    </w:p>
    <w:p w:rsidR="001F592C" w:rsidRPr="00A95CCA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2. Короткая дистанция и удобное расположение </w:t>
      </w:r>
      <w:r w:rsidRPr="00456110">
        <w:rPr>
          <w:iCs/>
          <w:color w:val="111111"/>
          <w:bdr w:val="none" w:sz="0" w:space="0" w:color="auto" w:frame="1"/>
        </w:rPr>
        <w:t>(от 50 см до 1,5 м)</w:t>
      </w:r>
      <w:r w:rsidRPr="00456110">
        <w:rPr>
          <w:color w:val="111111"/>
        </w:rPr>
        <w:t>.</w:t>
      </w:r>
      <w:r w:rsidRPr="00A95CCA">
        <w:rPr>
          <w:color w:val="111111"/>
        </w:rPr>
        <w:t xml:space="preserve"> Такая дистанция характерна для беседы близких знакомых, друзей, поэтому собеседник подсознательно настраивается нас выслушать и помочь – благодаря этой дистанции мы воспринимаемся им </w:t>
      </w:r>
      <w:r w:rsidRPr="00456110">
        <w:rPr>
          <w:iCs/>
          <w:color w:val="111111"/>
          <w:bdr w:val="none" w:sz="0" w:space="0" w:color="auto" w:frame="1"/>
        </w:rPr>
        <w:t>«ближе»</w:t>
      </w:r>
      <w:r w:rsidRPr="00456110">
        <w:rPr>
          <w:color w:val="111111"/>
        </w:rPr>
        <w:t>.</w:t>
      </w:r>
      <w:r w:rsidRPr="00A95CCA">
        <w:rPr>
          <w:color w:val="111111"/>
        </w:rPr>
        <w:t xml:space="preserve"> Но не переступать </w:t>
      </w:r>
      <w:r w:rsidRPr="00456110">
        <w:rPr>
          <w:iCs/>
          <w:color w:val="111111"/>
          <w:bdr w:val="none" w:sz="0" w:space="0" w:color="auto" w:frame="1"/>
        </w:rPr>
        <w:t>«границы»</w:t>
      </w:r>
      <w:r w:rsidR="00456110">
        <w:rPr>
          <w:i/>
          <w:iCs/>
          <w:color w:val="111111"/>
          <w:bdr w:val="none" w:sz="0" w:space="0" w:color="auto" w:frame="1"/>
        </w:rPr>
        <w:t xml:space="preserve"> </w:t>
      </w:r>
      <w:r w:rsidRPr="00A95CCA">
        <w:rPr>
          <w:color w:val="111111"/>
        </w:rPr>
        <w:t>личного пространства собеседника!</w:t>
      </w:r>
    </w:p>
    <w:p w:rsidR="001F592C" w:rsidRPr="00456110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3. Убрать барьеры, </w:t>
      </w:r>
      <w:r w:rsidRPr="00456110">
        <w:rPr>
          <w:iCs/>
          <w:color w:val="111111"/>
          <w:bdr w:val="none" w:sz="0" w:space="0" w:color="auto" w:frame="1"/>
        </w:rPr>
        <w:t>«увеличивающие»</w:t>
      </w:r>
      <w:r w:rsidRPr="00A95CCA">
        <w:rPr>
          <w:color w:val="111111"/>
        </w:rPr>
        <w:t> расстояние в нашем восприятии в </w:t>
      </w:r>
      <w:r w:rsidRPr="00456110">
        <w:rPr>
          <w:rStyle w:val="a4"/>
          <w:b w:val="0"/>
          <w:color w:val="111111"/>
          <w:bdr w:val="none" w:sz="0" w:space="0" w:color="auto" w:frame="1"/>
        </w:rPr>
        <w:t>общени</w:t>
      </w:r>
      <w:r w:rsidRPr="00A95CCA">
        <w:rPr>
          <w:rStyle w:val="a4"/>
          <w:color w:val="111111"/>
          <w:bdr w:val="none" w:sz="0" w:space="0" w:color="auto" w:frame="1"/>
        </w:rPr>
        <w:t>и </w:t>
      </w:r>
      <w:r w:rsidRPr="00456110">
        <w:rPr>
          <w:iCs/>
          <w:color w:val="111111"/>
          <w:bdr w:val="none" w:sz="0" w:space="0" w:color="auto" w:frame="1"/>
        </w:rPr>
        <w:t>(стол, книга, лист бумаги в руках)</w:t>
      </w:r>
      <w:r w:rsidRPr="00456110">
        <w:rPr>
          <w:color w:val="111111"/>
        </w:rPr>
        <w:t>.</w:t>
      </w:r>
    </w:p>
    <w:p w:rsidR="001F592C" w:rsidRPr="00A95CCA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4. Использовать по ходу разговора открытые жесты, не скрещивать перед собой руки, ноги.</w:t>
      </w:r>
    </w:p>
    <w:p w:rsidR="001F592C" w:rsidRPr="00A95CCA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5. Всем своим видом поддерживать состояние безопасности и комфорта (отсутствие напряженности в позе, резких движений, сжатых кулаков, взгляд исподлобья, вызывающая интонация в голосе).</w:t>
      </w:r>
    </w:p>
    <w:p w:rsidR="00456110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6. Использовать прием присоединения, т. е. найти </w:t>
      </w:r>
      <w:r w:rsidRPr="00456110">
        <w:rPr>
          <w:rStyle w:val="a4"/>
          <w:b w:val="0"/>
          <w:color w:val="111111"/>
          <w:bdr w:val="none" w:sz="0" w:space="0" w:color="auto" w:frame="1"/>
        </w:rPr>
        <w:t>общее</w:t>
      </w:r>
      <w:r w:rsidRPr="00A95CCA">
        <w:rPr>
          <w:rStyle w:val="a4"/>
          <w:color w:val="111111"/>
          <w:bdr w:val="none" w:sz="0" w:space="0" w:color="auto" w:frame="1"/>
        </w:rPr>
        <w:t> </w:t>
      </w:r>
      <w:r w:rsidRPr="00456110">
        <w:rPr>
          <w:iCs/>
          <w:color w:val="111111"/>
          <w:bdr w:val="none" w:sz="0" w:space="0" w:color="auto" w:frame="1"/>
        </w:rPr>
        <w:t>«Я»</w:t>
      </w:r>
      <w:r w:rsidRPr="00456110">
        <w:rPr>
          <w:color w:val="111111"/>
        </w:rPr>
        <w:t>: </w:t>
      </w:r>
      <w:r w:rsidRPr="00456110">
        <w:rPr>
          <w:iCs/>
          <w:color w:val="111111"/>
          <w:bdr w:val="none" w:sz="0" w:space="0" w:color="auto" w:frame="1"/>
        </w:rPr>
        <w:t>«Я сам такой же, у меня то же самое!»</w:t>
      </w:r>
      <w:r w:rsidRPr="00A95CCA">
        <w:rPr>
          <w:color w:val="111111"/>
        </w:rPr>
        <w:t>. Как можно реже употреблять местоимение </w:t>
      </w:r>
      <w:r w:rsidR="00456110" w:rsidRPr="00456110">
        <w:rPr>
          <w:iCs/>
          <w:color w:val="111111"/>
          <w:bdr w:val="none" w:sz="0" w:space="0" w:color="auto" w:frame="1"/>
        </w:rPr>
        <w:t>«Вы</w:t>
      </w:r>
      <w:r w:rsidRPr="00456110">
        <w:rPr>
          <w:iCs/>
          <w:color w:val="111111"/>
          <w:bdr w:val="none" w:sz="0" w:space="0" w:color="auto" w:frame="1"/>
        </w:rPr>
        <w:t>»</w:t>
      </w:r>
      <w:r w:rsidRPr="00A95CCA">
        <w:rPr>
          <w:color w:val="111111"/>
        </w:rPr>
        <w:t> (Вы сделайте то-то!», </w:t>
      </w:r>
      <w:r w:rsidRPr="00456110">
        <w:rPr>
          <w:iCs/>
          <w:color w:val="111111"/>
          <w:bdr w:val="none" w:sz="0" w:space="0" w:color="auto" w:frame="1"/>
        </w:rPr>
        <w:t>«Вы должны это!»</w:t>
      </w:r>
      <w:r w:rsidRPr="00456110">
        <w:rPr>
          <w:color w:val="111111"/>
        </w:rPr>
        <w:t>) Чаще говорить; </w:t>
      </w:r>
      <w:r w:rsidRPr="00456110">
        <w:rPr>
          <w:iCs/>
          <w:color w:val="111111"/>
          <w:bdr w:val="none" w:sz="0" w:space="0" w:color="auto" w:frame="1"/>
        </w:rPr>
        <w:t>«Мы»</w:t>
      </w:r>
      <w:r w:rsidRPr="00456110">
        <w:rPr>
          <w:color w:val="111111"/>
        </w:rPr>
        <w:t>: </w:t>
      </w:r>
      <w:r w:rsidRPr="00456110">
        <w:rPr>
          <w:iCs/>
          <w:color w:val="111111"/>
          <w:bdr w:val="none" w:sz="0" w:space="0" w:color="auto" w:frame="1"/>
        </w:rPr>
        <w:t>«Мы</w:t>
      </w:r>
      <w:r w:rsidR="00456110">
        <w:rPr>
          <w:iCs/>
          <w:color w:val="111111"/>
          <w:bdr w:val="none" w:sz="0" w:space="0" w:color="auto" w:frame="1"/>
        </w:rPr>
        <w:t xml:space="preserve"> все заинтересованы, чтобы </w:t>
      </w:r>
      <w:r w:rsidRPr="00456110">
        <w:rPr>
          <w:iCs/>
          <w:color w:val="111111"/>
          <w:bdr w:val="none" w:sz="0" w:space="0" w:color="auto" w:frame="1"/>
        </w:rPr>
        <w:t>дети были здоровы, умели, знали!»</w:t>
      </w:r>
      <w:r w:rsidRPr="00456110">
        <w:rPr>
          <w:color w:val="111111"/>
        </w:rPr>
        <w:t>, </w:t>
      </w:r>
      <w:r w:rsidRPr="00456110">
        <w:rPr>
          <w:iCs/>
          <w:color w:val="111111"/>
          <w:bdr w:val="none" w:sz="0" w:space="0" w:color="auto" w:frame="1"/>
        </w:rPr>
        <w:t>«Нас всех беспокоит, что дети…»</w:t>
      </w:r>
      <w:r w:rsidR="00456110">
        <w:rPr>
          <w:color w:val="111111"/>
        </w:rPr>
        <w:t>.</w:t>
      </w:r>
    </w:p>
    <w:p w:rsidR="00DD6B9D" w:rsidRPr="00DD6B9D" w:rsidRDefault="00456110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DD6B9D">
        <w:rPr>
          <w:b/>
          <w:color w:val="111111"/>
        </w:rPr>
        <w:t xml:space="preserve">3. </w:t>
      </w:r>
      <w:r w:rsidR="00DD6B9D" w:rsidRPr="00DD6B9D">
        <w:rPr>
          <w:b/>
          <w:color w:val="111111"/>
        </w:rPr>
        <w:t>Игра </w:t>
      </w:r>
      <w:r w:rsidR="00DD6B9D" w:rsidRPr="00DD6B9D">
        <w:rPr>
          <w:b/>
          <w:iCs/>
          <w:color w:val="111111"/>
          <w:bdr w:val="none" w:sz="0" w:space="0" w:color="auto" w:frame="1"/>
        </w:rPr>
        <w:t>«</w:t>
      </w:r>
      <w:r w:rsidR="00DD6B9D" w:rsidRPr="00DD6B9D">
        <w:rPr>
          <w:rStyle w:val="a4"/>
          <w:iCs/>
          <w:color w:val="111111"/>
          <w:bdr w:val="none" w:sz="0" w:space="0" w:color="auto" w:frame="1"/>
        </w:rPr>
        <w:t>Тренировка интонации</w:t>
      </w:r>
      <w:r w:rsidR="00DD6B9D" w:rsidRPr="00DD6B9D">
        <w:rPr>
          <w:b/>
          <w:iCs/>
          <w:color w:val="111111"/>
          <w:bdr w:val="none" w:sz="0" w:space="0" w:color="auto" w:frame="1"/>
        </w:rPr>
        <w:t>»</w:t>
      </w:r>
    </w:p>
    <w:p w:rsidR="00DD6B9D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  <w:u w:val="single"/>
          <w:bdr w:val="none" w:sz="0" w:space="0" w:color="auto" w:frame="1"/>
        </w:rPr>
        <w:t>Цель</w:t>
      </w:r>
      <w:r w:rsidRPr="00A95CCA">
        <w:rPr>
          <w:color w:val="111111"/>
        </w:rPr>
        <w:t>: осознание значения интонации для достижения цели воздействия воспитателя в </w:t>
      </w:r>
      <w:r w:rsidRPr="00DD6B9D">
        <w:rPr>
          <w:rStyle w:val="a4"/>
          <w:b w:val="0"/>
          <w:color w:val="111111"/>
          <w:bdr w:val="none" w:sz="0" w:space="0" w:color="auto" w:frame="1"/>
        </w:rPr>
        <w:t>общении с родителями</w:t>
      </w:r>
      <w:r w:rsidRPr="00A95CCA">
        <w:rPr>
          <w:color w:val="111111"/>
        </w:rPr>
        <w:t>. </w:t>
      </w:r>
    </w:p>
    <w:p w:rsidR="00DD6B9D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>
        <w:rPr>
          <w:color w:val="111111"/>
        </w:rPr>
        <w:t>Участники образуют два круга – внешний и внутренний. Произносят фразы с заданной интонацией.</w:t>
      </w:r>
    </w:p>
    <w:p w:rsidR="00DD6B9D" w:rsidRPr="00A95CCA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Мне не безразличны успехи Вашего ребенка </w:t>
      </w:r>
      <w:r w:rsidRPr="00A95CCA">
        <w:rPr>
          <w:i/>
          <w:iCs/>
          <w:color w:val="111111"/>
          <w:bdr w:val="none" w:sz="0" w:space="0" w:color="auto" w:frame="1"/>
        </w:rPr>
        <w:t>(первый круг)</w:t>
      </w:r>
    </w:p>
    <w:p w:rsidR="00DD6B9D" w:rsidRPr="00A95CCA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Мне хотелось бы большей откровенности в нашем разговоре </w:t>
      </w:r>
      <w:r w:rsidRPr="00A95CCA">
        <w:rPr>
          <w:i/>
          <w:iCs/>
          <w:color w:val="111111"/>
          <w:bdr w:val="none" w:sz="0" w:space="0" w:color="auto" w:frame="1"/>
        </w:rPr>
        <w:t>(второй круг)</w:t>
      </w:r>
      <w:r w:rsidRPr="00A95CCA">
        <w:rPr>
          <w:color w:val="111111"/>
        </w:rPr>
        <w:t>.</w:t>
      </w:r>
    </w:p>
    <w:p w:rsidR="00DD6B9D" w:rsidRPr="00DD6B9D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</w:rPr>
      </w:pPr>
      <w:r w:rsidRPr="00A95CCA">
        <w:rPr>
          <w:color w:val="111111"/>
        </w:rPr>
        <w:t>Произнести эти фразы с оттенками иронии, упрёка, безразличия, требоват</w:t>
      </w:r>
      <w:r>
        <w:rPr>
          <w:color w:val="111111"/>
        </w:rPr>
        <w:t>ельности, доброжелательности</w:t>
      </w:r>
      <w:r w:rsidRPr="00A95CCA">
        <w:rPr>
          <w:color w:val="111111"/>
        </w:rPr>
        <w:t>. По окончании произнесе</w:t>
      </w:r>
      <w:r>
        <w:rPr>
          <w:color w:val="111111"/>
        </w:rPr>
        <w:t>ния участники сообщают, удалось</w:t>
      </w:r>
      <w:r w:rsidRPr="00A95CCA">
        <w:rPr>
          <w:color w:val="111111"/>
        </w:rPr>
        <w:t xml:space="preserve"> ли</w:t>
      </w:r>
      <w:r>
        <w:rPr>
          <w:color w:val="111111"/>
        </w:rPr>
        <w:t>,</w:t>
      </w:r>
      <w:r w:rsidRPr="00A95CCA">
        <w:rPr>
          <w:color w:val="111111"/>
        </w:rPr>
        <w:t xml:space="preserve"> на их взгляд, достичь цели воздействия; какая интонация наиболее приемлема в </w:t>
      </w:r>
      <w:r w:rsidRPr="00DD6B9D">
        <w:rPr>
          <w:rStyle w:val="a4"/>
          <w:b w:val="0"/>
          <w:color w:val="111111"/>
          <w:bdr w:val="none" w:sz="0" w:space="0" w:color="auto" w:frame="1"/>
        </w:rPr>
        <w:t>общении с родителями</w:t>
      </w:r>
      <w:r w:rsidRPr="00DD6B9D">
        <w:rPr>
          <w:b/>
          <w:color w:val="111111"/>
        </w:rPr>
        <w:t>.</w:t>
      </w:r>
    </w:p>
    <w:p w:rsidR="00DD6B9D" w:rsidRPr="00DD6B9D" w:rsidRDefault="00DD6B9D" w:rsidP="00DD6B9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</w:rPr>
      </w:pPr>
      <w:r w:rsidRPr="00DD6B9D">
        <w:rPr>
          <w:b/>
          <w:color w:val="111111"/>
        </w:rPr>
        <w:t>Психотехническое упражнение </w:t>
      </w:r>
      <w:r w:rsidRPr="00DD6B9D">
        <w:rPr>
          <w:b/>
          <w:iCs/>
          <w:color w:val="111111"/>
          <w:bdr w:val="none" w:sz="0" w:space="0" w:color="auto" w:frame="1"/>
        </w:rPr>
        <w:t>«Давление»</w:t>
      </w:r>
    </w:p>
    <w:p w:rsidR="00DD6B9D" w:rsidRPr="00A95CCA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  <w:u w:val="single"/>
          <w:bdr w:val="none" w:sz="0" w:space="0" w:color="auto" w:frame="1"/>
        </w:rPr>
        <w:t>Цель</w:t>
      </w:r>
      <w:r w:rsidRPr="00A95CCA">
        <w:rPr>
          <w:color w:val="111111"/>
        </w:rPr>
        <w:t>: осознание разных моделей в </w:t>
      </w:r>
      <w:r w:rsidRPr="00DD6B9D">
        <w:rPr>
          <w:rStyle w:val="a4"/>
          <w:b w:val="0"/>
          <w:color w:val="111111"/>
          <w:bdr w:val="none" w:sz="0" w:space="0" w:color="auto" w:frame="1"/>
        </w:rPr>
        <w:t>общении и взаимодействии с партнером</w:t>
      </w:r>
      <w:r w:rsidRPr="00A95CCA">
        <w:rPr>
          <w:color w:val="111111"/>
        </w:rPr>
        <w:t>, установка на равноправное </w:t>
      </w:r>
      <w:r w:rsidRPr="00DD6B9D">
        <w:rPr>
          <w:rStyle w:val="a4"/>
          <w:b w:val="0"/>
          <w:color w:val="111111"/>
          <w:bdr w:val="none" w:sz="0" w:space="0" w:color="auto" w:frame="1"/>
        </w:rPr>
        <w:t>общение</w:t>
      </w:r>
      <w:r>
        <w:rPr>
          <w:color w:val="111111"/>
        </w:rPr>
        <w:t>.</w:t>
      </w:r>
    </w:p>
    <w:p w:rsidR="00DD6B9D" w:rsidRPr="00A95CCA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  <w:u w:val="single"/>
          <w:bdr w:val="none" w:sz="0" w:space="0" w:color="auto" w:frame="1"/>
        </w:rPr>
        <w:t>Инструкция</w:t>
      </w:r>
      <w:r w:rsidRPr="00A95CCA">
        <w:rPr>
          <w:color w:val="111111"/>
        </w:rPr>
        <w:t>: встаньте друг против друга, поднимит</w:t>
      </w:r>
      <w:r>
        <w:rPr>
          <w:color w:val="111111"/>
        </w:rPr>
        <w:t xml:space="preserve">е руки на уровне груди и слегка </w:t>
      </w:r>
      <w:r w:rsidRPr="00A95CCA">
        <w:rPr>
          <w:color w:val="111111"/>
        </w:rPr>
        <w:t xml:space="preserve">прикоснитесь друг к другу ладонями. Договоритесь, кто будет ведущим. Задача ведущего </w:t>
      </w:r>
      <w:r w:rsidRPr="00A95CCA">
        <w:rPr>
          <w:color w:val="111111"/>
        </w:rPr>
        <w:lastRenderedPageBreak/>
        <w:t>– слегка надавить н</w:t>
      </w:r>
      <w:r>
        <w:rPr>
          <w:color w:val="111111"/>
        </w:rPr>
        <w:t>а ладони своего партнера. Затем</w:t>
      </w:r>
      <w:r w:rsidRPr="00A95CCA">
        <w:rPr>
          <w:color w:val="111111"/>
        </w:rPr>
        <w:t xml:space="preserve"> поменяйтесь ролями и повторите движение давления на ладони партнера по игре.</w:t>
      </w:r>
    </w:p>
    <w:p w:rsidR="00DD6B9D" w:rsidRPr="00A95CCA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Выскажите друг другу свои впечатления. В какой ситуации Вам было эмоционально </w:t>
      </w:r>
      <w:r w:rsidRPr="00DD6B9D">
        <w:rPr>
          <w:color w:val="111111"/>
          <w:bdr w:val="none" w:sz="0" w:space="0" w:color="auto" w:frame="1"/>
        </w:rPr>
        <w:t>комфортнее</w:t>
      </w:r>
      <w:r w:rsidRPr="00A95CCA">
        <w:rPr>
          <w:color w:val="111111"/>
        </w:rPr>
        <w:t>: когда Вы давили</w:t>
      </w:r>
      <w:r>
        <w:rPr>
          <w:color w:val="111111"/>
        </w:rPr>
        <w:t>,</w:t>
      </w:r>
      <w:r w:rsidRPr="00A95CCA">
        <w:rPr>
          <w:color w:val="111111"/>
        </w:rPr>
        <w:t xml:space="preserve"> </w:t>
      </w:r>
      <w:proofErr w:type="gramStart"/>
      <w:r w:rsidRPr="00A95CCA">
        <w:rPr>
          <w:color w:val="111111"/>
        </w:rPr>
        <w:t>или</w:t>
      </w:r>
      <w:proofErr w:type="gramEnd"/>
      <w:r w:rsidRPr="00A95CCA">
        <w:rPr>
          <w:color w:val="111111"/>
        </w:rPr>
        <w:t xml:space="preserve"> когда Ва</w:t>
      </w:r>
      <w:r>
        <w:rPr>
          <w:color w:val="111111"/>
        </w:rPr>
        <w:t xml:space="preserve">ш партнёр давил на Ваши ладони? </w:t>
      </w:r>
      <w:r w:rsidRPr="00A95CCA">
        <w:rPr>
          <w:color w:val="111111"/>
        </w:rPr>
        <w:t>Возможно Вы не испытали приятных минут ни в первом, ни во втором случае (Вам было неприятно давить на партнёра, и очень неприятно, когда давили на Вас).</w:t>
      </w:r>
      <w:r>
        <w:rPr>
          <w:color w:val="111111"/>
        </w:rPr>
        <w:t xml:space="preserve"> Тогда </w:t>
      </w:r>
      <w:r w:rsidRPr="00A95CCA">
        <w:rPr>
          <w:color w:val="111111"/>
        </w:rPr>
        <w:t>попробуйте не давить друг на друга, выполняйте совместные движения обращёнными друг к другу ладонями рук так, чтобы между вами возникло </w:t>
      </w:r>
      <w:r w:rsidRPr="00DD6B9D">
        <w:rPr>
          <w:rStyle w:val="a4"/>
          <w:b w:val="0"/>
          <w:color w:val="111111"/>
          <w:bdr w:val="none" w:sz="0" w:space="0" w:color="auto" w:frame="1"/>
        </w:rPr>
        <w:t>взаимное ощущение тепла</w:t>
      </w:r>
      <w:r w:rsidRPr="00A95CCA">
        <w:rPr>
          <w:rStyle w:val="a4"/>
          <w:color w:val="111111"/>
          <w:bdr w:val="none" w:sz="0" w:space="0" w:color="auto" w:frame="1"/>
        </w:rPr>
        <w:t> </w:t>
      </w:r>
      <w:r w:rsidRPr="00A95CCA">
        <w:rPr>
          <w:i/>
          <w:iCs/>
          <w:color w:val="111111"/>
          <w:bdr w:val="none" w:sz="0" w:space="0" w:color="auto" w:frame="1"/>
        </w:rPr>
        <w:t>(психоэнергетический контакт)</w:t>
      </w:r>
      <w:r w:rsidRPr="00A95CCA">
        <w:rPr>
          <w:color w:val="111111"/>
        </w:rPr>
        <w:t>.</w:t>
      </w:r>
    </w:p>
    <w:p w:rsidR="00DD6B9D" w:rsidRPr="00A95CCA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Почувствовали ли Вы, насколько приятнее </w:t>
      </w:r>
      <w:r w:rsidRPr="00DD6B9D">
        <w:rPr>
          <w:rStyle w:val="a4"/>
          <w:b w:val="0"/>
          <w:color w:val="111111"/>
          <w:bdr w:val="none" w:sz="0" w:space="0" w:color="auto" w:frame="1"/>
        </w:rPr>
        <w:t>взаимодействовать на равных</w:t>
      </w:r>
      <w:r w:rsidRPr="00A95CCA">
        <w:rPr>
          <w:color w:val="111111"/>
        </w:rPr>
        <w:t>, а не добиваться превосходства? Не забывайте, что стремясь к психологическому давлению на партнера по </w:t>
      </w:r>
      <w:r w:rsidRPr="00DD6B9D">
        <w:rPr>
          <w:rStyle w:val="a4"/>
          <w:b w:val="0"/>
          <w:color w:val="111111"/>
          <w:bdr w:val="none" w:sz="0" w:space="0" w:color="auto" w:frame="1"/>
        </w:rPr>
        <w:t>общению</w:t>
      </w:r>
      <w:r w:rsidRPr="00A95CCA">
        <w:rPr>
          <w:rStyle w:val="a4"/>
          <w:color w:val="111111"/>
          <w:bdr w:val="none" w:sz="0" w:space="0" w:color="auto" w:frame="1"/>
        </w:rPr>
        <w:t> </w:t>
      </w:r>
      <w:r>
        <w:rPr>
          <w:color w:val="111111"/>
        </w:rPr>
        <w:t>(будь то</w:t>
      </w:r>
      <w:r w:rsidRPr="00A95CCA">
        <w:rPr>
          <w:color w:val="111111"/>
        </w:rPr>
        <w:t> </w:t>
      </w:r>
      <w:r w:rsidRPr="00DD6B9D">
        <w:rPr>
          <w:rStyle w:val="a4"/>
          <w:b w:val="0"/>
          <w:color w:val="111111"/>
          <w:bdr w:val="none" w:sz="0" w:space="0" w:color="auto" w:frame="1"/>
        </w:rPr>
        <w:t>родитель</w:t>
      </w:r>
      <w:r w:rsidRPr="00A95CCA">
        <w:rPr>
          <w:color w:val="111111"/>
        </w:rPr>
        <w:t>, коллега, ребенок</w:t>
      </w:r>
      <w:r>
        <w:rPr>
          <w:color w:val="111111"/>
        </w:rPr>
        <w:t>)</w:t>
      </w:r>
      <w:r w:rsidRPr="00A95CCA">
        <w:rPr>
          <w:color w:val="111111"/>
        </w:rPr>
        <w:t>, мы рискуем вызвать у него реакцию не подчинения</w:t>
      </w:r>
      <w:r>
        <w:rPr>
          <w:color w:val="111111"/>
        </w:rPr>
        <w:t>, а возмущения. И вместо помощи</w:t>
      </w:r>
      <w:r w:rsidRPr="00A95CCA">
        <w:rPr>
          <w:color w:val="111111"/>
        </w:rPr>
        <w:t xml:space="preserve"> он просто откажется от контакта с нами.</w:t>
      </w:r>
    </w:p>
    <w:p w:rsidR="00DD6B9D" w:rsidRPr="00DD6B9D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DD6B9D">
        <w:rPr>
          <w:b/>
          <w:color w:val="111111"/>
        </w:rPr>
        <w:t>Теоретическое вступление «Основы </w:t>
      </w:r>
      <w:r w:rsidRPr="00DD6B9D">
        <w:rPr>
          <w:rStyle w:val="a4"/>
          <w:color w:val="111111"/>
          <w:bdr w:val="none" w:sz="0" w:space="0" w:color="auto" w:frame="1"/>
        </w:rPr>
        <w:t>построения беседы с</w:t>
      </w:r>
      <w:r w:rsidRPr="00DD6B9D">
        <w:rPr>
          <w:rStyle w:val="a4"/>
          <w:b w:val="0"/>
          <w:color w:val="111111"/>
          <w:bdr w:val="none" w:sz="0" w:space="0" w:color="auto" w:frame="1"/>
        </w:rPr>
        <w:t> </w:t>
      </w:r>
      <w:r w:rsidRPr="00DD6B9D">
        <w:rPr>
          <w:b/>
          <w:iCs/>
          <w:color w:val="111111"/>
          <w:bdr w:val="none" w:sz="0" w:space="0" w:color="auto" w:frame="1"/>
        </w:rPr>
        <w:t>«трудным»</w:t>
      </w:r>
      <w:r w:rsidRPr="00DD6B9D">
        <w:rPr>
          <w:b/>
          <w:i/>
          <w:iCs/>
          <w:color w:val="111111"/>
          <w:bdr w:val="none" w:sz="0" w:space="0" w:color="auto" w:frame="1"/>
        </w:rPr>
        <w:t xml:space="preserve"> </w:t>
      </w:r>
      <w:r w:rsidRPr="00DD6B9D">
        <w:rPr>
          <w:rStyle w:val="a4"/>
          <w:color w:val="111111"/>
          <w:bdr w:val="none" w:sz="0" w:space="0" w:color="auto" w:frame="1"/>
        </w:rPr>
        <w:t>родителем</w:t>
      </w:r>
      <w:r w:rsidRPr="00DD6B9D">
        <w:rPr>
          <w:color w:val="111111"/>
        </w:rPr>
        <w:t>»</w:t>
      </w:r>
    </w:p>
    <w:p w:rsidR="00DD6B9D" w:rsidRPr="00DD6B9D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Любой специалист ДОУ знает, как нелегко беседовать с так называемыми </w:t>
      </w:r>
      <w:r w:rsidRPr="00DD6B9D">
        <w:rPr>
          <w:iCs/>
          <w:color w:val="111111"/>
          <w:bdr w:val="none" w:sz="0" w:space="0" w:color="auto" w:frame="1"/>
        </w:rPr>
        <w:t>«трудными»</w:t>
      </w:r>
      <w:r w:rsidRPr="00A95CCA">
        <w:rPr>
          <w:color w:val="111111"/>
        </w:rPr>
        <w:t> </w:t>
      </w:r>
      <w:r w:rsidRPr="00DD6B9D">
        <w:rPr>
          <w:rStyle w:val="a4"/>
          <w:b w:val="0"/>
          <w:color w:val="111111"/>
          <w:bdr w:val="none" w:sz="0" w:space="0" w:color="auto" w:frame="1"/>
        </w:rPr>
        <w:t>родителями</w:t>
      </w:r>
      <w:r w:rsidRPr="00DD6B9D">
        <w:rPr>
          <w:b/>
          <w:color w:val="111111"/>
        </w:rPr>
        <w:t>.</w:t>
      </w:r>
      <w:r>
        <w:rPr>
          <w:color w:val="111111"/>
        </w:rPr>
        <w:t xml:space="preserve"> </w:t>
      </w:r>
      <w:r w:rsidRPr="00A95CCA">
        <w:rPr>
          <w:color w:val="111111"/>
        </w:rPr>
        <w:t>Каких </w:t>
      </w:r>
      <w:r w:rsidRPr="00DD6B9D">
        <w:rPr>
          <w:rStyle w:val="a4"/>
          <w:b w:val="0"/>
          <w:color w:val="111111"/>
          <w:bdr w:val="none" w:sz="0" w:space="0" w:color="auto" w:frame="1"/>
        </w:rPr>
        <w:t>родителей можно назвать</w:t>
      </w:r>
      <w:r w:rsidRPr="00A95CCA">
        <w:rPr>
          <w:rStyle w:val="a4"/>
          <w:color w:val="111111"/>
          <w:bdr w:val="none" w:sz="0" w:space="0" w:color="auto" w:frame="1"/>
        </w:rPr>
        <w:t> </w:t>
      </w:r>
      <w:r w:rsidRPr="00DD6B9D">
        <w:rPr>
          <w:iCs/>
          <w:color w:val="111111"/>
          <w:bdr w:val="none" w:sz="0" w:space="0" w:color="auto" w:frame="1"/>
        </w:rPr>
        <w:t>«трудными»</w:t>
      </w:r>
      <w:r w:rsidRPr="00DD6B9D">
        <w:rPr>
          <w:color w:val="111111"/>
        </w:rPr>
        <w:t>?</w:t>
      </w:r>
    </w:p>
    <w:p w:rsidR="00DD6B9D" w:rsidRPr="00DD6B9D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u w:val="single"/>
        </w:rPr>
      </w:pPr>
      <w:r w:rsidRPr="00DD6B9D">
        <w:rPr>
          <w:iCs/>
          <w:color w:val="111111"/>
          <w:u w:val="single"/>
          <w:bdr w:val="none" w:sz="0" w:space="0" w:color="auto" w:frame="1"/>
        </w:rPr>
        <w:t>«Трудные»</w:t>
      </w:r>
      <w:r w:rsidRPr="00DD6B9D">
        <w:rPr>
          <w:color w:val="111111"/>
          <w:u w:val="single"/>
        </w:rPr>
        <w:t> </w:t>
      </w:r>
      <w:r w:rsidRPr="00DD6B9D">
        <w:rPr>
          <w:rStyle w:val="a4"/>
          <w:b w:val="0"/>
          <w:color w:val="111111"/>
          <w:u w:val="single"/>
          <w:bdr w:val="none" w:sz="0" w:space="0" w:color="auto" w:frame="1"/>
        </w:rPr>
        <w:t>родители</w:t>
      </w:r>
      <w:r w:rsidRPr="00DD6B9D">
        <w:rPr>
          <w:color w:val="111111"/>
          <w:u w:val="single"/>
        </w:rPr>
        <w:t>:</w:t>
      </w:r>
    </w:p>
    <w:p w:rsidR="00DD6B9D" w:rsidRPr="00DD6B9D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i/>
          <w:color w:val="111111"/>
        </w:rPr>
      </w:pPr>
      <w:r w:rsidRPr="00A95CCA">
        <w:rPr>
          <w:color w:val="111111"/>
        </w:rPr>
        <w:t>•Агрессивные, конфликт</w:t>
      </w:r>
      <w:r>
        <w:rPr>
          <w:color w:val="111111"/>
        </w:rPr>
        <w:t>ные, демонстрирующие наступательную</w:t>
      </w:r>
      <w:r w:rsidRPr="00A95CCA">
        <w:rPr>
          <w:color w:val="111111"/>
        </w:rPr>
        <w:t xml:space="preserve"> позицию, они стремятся оправдать собственное невмешательство, </w:t>
      </w:r>
      <w:r w:rsidRPr="00DD6B9D">
        <w:rPr>
          <w:rStyle w:val="a4"/>
          <w:b w:val="0"/>
          <w:color w:val="111111"/>
          <w:bdr w:val="none" w:sz="0" w:space="0" w:color="auto" w:frame="1"/>
        </w:rPr>
        <w:t>родительское</w:t>
      </w:r>
      <w:r w:rsidRPr="00A95CCA">
        <w:rPr>
          <w:color w:val="111111"/>
        </w:rPr>
        <w:t> бессилие в воспитании своего </w:t>
      </w:r>
      <w:r w:rsidRPr="00DD6B9D">
        <w:rPr>
          <w:color w:val="111111"/>
          <w:bdr w:val="none" w:sz="0" w:space="0" w:color="auto" w:frame="1"/>
        </w:rPr>
        <w:t>ребенка</w:t>
      </w:r>
      <w:r w:rsidRPr="00A95CCA">
        <w:rPr>
          <w:color w:val="111111"/>
        </w:rPr>
        <w:t>: </w:t>
      </w:r>
      <w:r w:rsidRPr="00A95CCA">
        <w:rPr>
          <w:i/>
          <w:iCs/>
          <w:color w:val="111111"/>
          <w:bdr w:val="none" w:sz="0" w:space="0" w:color="auto" w:frame="1"/>
        </w:rPr>
        <w:t>«Мы заняты на работе, у нас нет времени, чтобы заниматься ребенком!»</w:t>
      </w:r>
      <w:r w:rsidRPr="00A95CCA">
        <w:rPr>
          <w:color w:val="111111"/>
        </w:rPr>
        <w:t xml:space="preserve">; </w:t>
      </w:r>
      <w:r w:rsidRPr="00DD6B9D">
        <w:rPr>
          <w:i/>
          <w:color w:val="111111"/>
        </w:rPr>
        <w:t>«Вы же воспитатели, </w:t>
      </w:r>
      <w:r w:rsidRPr="00DD6B9D">
        <w:rPr>
          <w:rStyle w:val="a4"/>
          <w:b w:val="0"/>
          <w:i/>
          <w:color w:val="111111"/>
          <w:bdr w:val="none" w:sz="0" w:space="0" w:color="auto" w:frame="1"/>
        </w:rPr>
        <w:t>педагоги</w:t>
      </w:r>
      <w:r w:rsidRPr="00DD6B9D">
        <w:rPr>
          <w:i/>
          <w:color w:val="111111"/>
        </w:rPr>
        <w:t>, это Ваша обязанность учить и воспитывать детей!».</w:t>
      </w:r>
    </w:p>
    <w:p w:rsidR="00DD6B9D" w:rsidRPr="00A95CCA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•</w:t>
      </w:r>
      <w:r w:rsidRPr="00DD6B9D">
        <w:rPr>
          <w:rStyle w:val="a4"/>
          <w:b w:val="0"/>
          <w:color w:val="111111"/>
          <w:bdr w:val="none" w:sz="0" w:space="0" w:color="auto" w:frame="1"/>
        </w:rPr>
        <w:t>Родители</w:t>
      </w:r>
      <w:r w:rsidRPr="00A95CCA">
        <w:rPr>
          <w:color w:val="111111"/>
        </w:rPr>
        <w:t> в позиции растерянности и беспомощности, которые </w:t>
      </w:r>
      <w:r w:rsidRPr="00DD6B9D">
        <w:rPr>
          <w:rStyle w:val="a4"/>
          <w:b w:val="0"/>
          <w:color w:val="111111"/>
          <w:bdr w:val="none" w:sz="0" w:space="0" w:color="auto" w:frame="1"/>
        </w:rPr>
        <w:t>постоянно жалуются педагогу</w:t>
      </w:r>
      <w:r w:rsidRPr="00A95CCA">
        <w:rPr>
          <w:color w:val="111111"/>
        </w:rPr>
        <w:t>, просят о </w:t>
      </w:r>
      <w:r w:rsidRPr="00DD6B9D">
        <w:rPr>
          <w:color w:val="111111"/>
          <w:bdr w:val="none" w:sz="0" w:space="0" w:color="auto" w:frame="1"/>
        </w:rPr>
        <w:t>помощи</w:t>
      </w:r>
      <w:r w:rsidRPr="00DD6B9D">
        <w:rPr>
          <w:color w:val="111111"/>
        </w:rPr>
        <w:t>:</w:t>
      </w:r>
      <w:r w:rsidRPr="00A95CCA">
        <w:rPr>
          <w:color w:val="111111"/>
        </w:rPr>
        <w:t> </w:t>
      </w:r>
      <w:r w:rsidRPr="00A95CCA">
        <w:rPr>
          <w:i/>
          <w:iCs/>
          <w:color w:val="111111"/>
          <w:bdr w:val="none" w:sz="0" w:space="0" w:color="auto" w:frame="1"/>
        </w:rPr>
        <w:t>«Ребенок нас не слушает, мы не знаем</w:t>
      </w:r>
      <w:r>
        <w:rPr>
          <w:i/>
          <w:iCs/>
          <w:color w:val="111111"/>
          <w:bdr w:val="none" w:sz="0" w:space="0" w:color="auto" w:frame="1"/>
        </w:rPr>
        <w:t>,</w:t>
      </w:r>
      <w:r w:rsidRPr="00A95CCA">
        <w:rPr>
          <w:i/>
          <w:iCs/>
          <w:color w:val="111111"/>
          <w:bdr w:val="none" w:sz="0" w:space="0" w:color="auto" w:frame="1"/>
        </w:rPr>
        <w:t xml:space="preserve"> что делать, помогите нам!»</w:t>
      </w:r>
      <w:r w:rsidRPr="00A95CCA">
        <w:rPr>
          <w:color w:val="111111"/>
        </w:rPr>
        <w:t>.</w:t>
      </w:r>
    </w:p>
    <w:p w:rsidR="00DD6B9D" w:rsidRPr="00A95CCA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Начинающему, неопытному специалисту трудно сохранить свою самостоятельность и избежать </w:t>
      </w:r>
      <w:r w:rsidRPr="00A95CCA">
        <w:rPr>
          <w:i/>
          <w:iCs/>
          <w:color w:val="111111"/>
          <w:bdr w:val="none" w:sz="0" w:space="0" w:color="auto" w:frame="1"/>
        </w:rPr>
        <w:t>«</w:t>
      </w:r>
      <w:proofErr w:type="spellStart"/>
      <w:r w:rsidRPr="00A95CCA">
        <w:rPr>
          <w:i/>
          <w:iCs/>
          <w:color w:val="111111"/>
          <w:bdr w:val="none" w:sz="0" w:space="0" w:color="auto" w:frame="1"/>
        </w:rPr>
        <w:t>подыгрывания</w:t>
      </w:r>
      <w:proofErr w:type="spellEnd"/>
      <w:r w:rsidRPr="00A95CCA">
        <w:rPr>
          <w:i/>
          <w:iCs/>
          <w:color w:val="111111"/>
          <w:bdr w:val="none" w:sz="0" w:space="0" w:color="auto" w:frame="1"/>
        </w:rPr>
        <w:t>»</w:t>
      </w:r>
      <w:r w:rsidRPr="00A95CCA">
        <w:rPr>
          <w:color w:val="111111"/>
        </w:rPr>
        <w:t> такому </w:t>
      </w:r>
      <w:r w:rsidRPr="00DD6B9D">
        <w:rPr>
          <w:rStyle w:val="a4"/>
          <w:b w:val="0"/>
          <w:color w:val="111111"/>
          <w:bdr w:val="none" w:sz="0" w:space="0" w:color="auto" w:frame="1"/>
        </w:rPr>
        <w:t>родителю</w:t>
      </w:r>
      <w:r w:rsidRPr="00A95CCA">
        <w:rPr>
          <w:color w:val="111111"/>
        </w:rPr>
        <w:t>, который подавляет и манипулирует, играя на сочувствии и неуверенности, и конструктивный разговор становится невозможным.</w:t>
      </w:r>
    </w:p>
    <w:p w:rsidR="00DD6B9D" w:rsidRPr="00A95CCA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Основная цель </w:t>
      </w:r>
      <w:r w:rsidRPr="00DD6B9D">
        <w:rPr>
          <w:rStyle w:val="a4"/>
          <w:b w:val="0"/>
          <w:color w:val="111111"/>
          <w:bdr w:val="none" w:sz="0" w:space="0" w:color="auto" w:frame="1"/>
        </w:rPr>
        <w:t>общения педагога с родителями</w:t>
      </w:r>
      <w:r w:rsidRPr="00A95CCA">
        <w:rPr>
          <w:color w:val="111111"/>
        </w:rPr>
        <w:t> – объединение совместных усилий для решения конкретной проблемы ребенка </w:t>
      </w:r>
      <w:r w:rsidRPr="00A95CCA">
        <w:rPr>
          <w:i/>
          <w:iCs/>
          <w:color w:val="111111"/>
          <w:bdr w:val="none" w:sz="0" w:space="0" w:color="auto" w:frame="1"/>
        </w:rPr>
        <w:t>(н/р, отставание по программе, плохое поведение)</w:t>
      </w:r>
      <w:r w:rsidRPr="00A95CCA">
        <w:rPr>
          <w:color w:val="111111"/>
        </w:rPr>
        <w:t>.</w:t>
      </w:r>
    </w:p>
    <w:p w:rsidR="00DD6B9D" w:rsidRPr="00A95CCA" w:rsidRDefault="00DD6B9D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На первой фазе </w:t>
      </w:r>
      <w:r w:rsidRPr="00DD6B9D">
        <w:rPr>
          <w:rStyle w:val="a4"/>
          <w:b w:val="0"/>
          <w:color w:val="111111"/>
          <w:bdr w:val="none" w:sz="0" w:space="0" w:color="auto" w:frame="1"/>
        </w:rPr>
        <w:t>общения с такими родителями</w:t>
      </w:r>
      <w:r w:rsidRPr="00A95CCA">
        <w:rPr>
          <w:color w:val="111111"/>
        </w:rPr>
        <w:t xml:space="preserve"> необходимо сохранить эмоциональную отстраненность и поддерживать в себе спокойный и охлажденный нейтралитет, т. е. не позволить себе зарядится отрицательными эмоциями этого </w:t>
      </w:r>
      <w:r w:rsidRPr="00DD6B9D">
        <w:rPr>
          <w:rStyle w:val="a4"/>
          <w:b w:val="0"/>
          <w:color w:val="111111"/>
          <w:bdr w:val="none" w:sz="0" w:space="0" w:color="auto" w:frame="1"/>
        </w:rPr>
        <w:t>родителя</w:t>
      </w:r>
      <w:r w:rsidRPr="00A95CCA">
        <w:rPr>
          <w:color w:val="111111"/>
        </w:rPr>
        <w:t>. Как показывает опыт, необходимо </w:t>
      </w:r>
      <w:r w:rsidRPr="00DD6B9D">
        <w:rPr>
          <w:iCs/>
          <w:color w:val="111111"/>
          <w:bdr w:val="none" w:sz="0" w:space="0" w:color="auto" w:frame="1"/>
        </w:rPr>
        <w:t>«продержаться»</w:t>
      </w:r>
      <w:r w:rsidRPr="00A95CCA">
        <w:rPr>
          <w:color w:val="111111"/>
        </w:rPr>
        <w:t> примерно 10-15 минут, пока </w:t>
      </w:r>
      <w:r w:rsidRPr="00DD6B9D">
        <w:rPr>
          <w:rStyle w:val="a4"/>
          <w:b w:val="0"/>
          <w:color w:val="111111"/>
          <w:bdr w:val="none" w:sz="0" w:space="0" w:color="auto" w:frame="1"/>
        </w:rPr>
        <w:t>родитель</w:t>
      </w:r>
      <w:r w:rsidRPr="00A95CCA">
        <w:rPr>
          <w:color w:val="111111"/>
        </w:rPr>
        <w:t> в форме монолога будет высказывать свои претензии или жаловаться на свою беспомощность. В случае</w:t>
      </w:r>
      <w:r>
        <w:rPr>
          <w:color w:val="111111"/>
        </w:rPr>
        <w:t xml:space="preserve"> </w:t>
      </w:r>
      <w:r w:rsidRPr="00A95CCA">
        <w:rPr>
          <w:color w:val="111111"/>
        </w:rPr>
        <w:lastRenderedPageBreak/>
        <w:t>с </w:t>
      </w:r>
      <w:r w:rsidRPr="00887860">
        <w:rPr>
          <w:iCs/>
          <w:color w:val="111111"/>
          <w:bdr w:val="none" w:sz="0" w:space="0" w:color="auto" w:frame="1"/>
        </w:rPr>
        <w:t>«агрессивным»</w:t>
      </w:r>
      <w:r w:rsidRPr="00A95CCA">
        <w:rPr>
          <w:color w:val="111111"/>
        </w:rPr>
        <w:t> </w:t>
      </w:r>
      <w:r w:rsidRPr="00887860">
        <w:rPr>
          <w:rStyle w:val="a4"/>
          <w:b w:val="0"/>
          <w:color w:val="111111"/>
          <w:bdr w:val="none" w:sz="0" w:space="0" w:color="auto" w:frame="1"/>
        </w:rPr>
        <w:t>родителем</w:t>
      </w:r>
      <w:r w:rsidRPr="00A95CCA">
        <w:rPr>
          <w:color w:val="111111"/>
        </w:rPr>
        <w:t xml:space="preserve"> нужно стараться выслушивать молча, оставаться спокойной, уверенной в себе, не теряя вежливой доброжелательности. А в случае с </w:t>
      </w:r>
      <w:r w:rsidRPr="00887860">
        <w:rPr>
          <w:iCs/>
          <w:color w:val="111111"/>
          <w:bdr w:val="none" w:sz="0" w:space="0" w:color="auto" w:frame="1"/>
        </w:rPr>
        <w:t>«жалующимся»</w:t>
      </w:r>
      <w:r w:rsidRPr="00A95CCA">
        <w:rPr>
          <w:color w:val="111111"/>
        </w:rPr>
        <w:t> </w:t>
      </w:r>
      <w:r w:rsidRPr="00887860">
        <w:rPr>
          <w:rStyle w:val="a4"/>
          <w:b w:val="0"/>
          <w:color w:val="111111"/>
          <w:bdr w:val="none" w:sz="0" w:space="0" w:color="auto" w:frame="1"/>
        </w:rPr>
        <w:t>родителем</w:t>
      </w:r>
      <w:r w:rsidRPr="00A95CCA">
        <w:rPr>
          <w:color w:val="111111"/>
        </w:rPr>
        <w:t xml:space="preserve"> спокойно киваем собеседнику головой, вставляем нейтральные </w:t>
      </w:r>
      <w:r w:rsidRPr="00887860">
        <w:rPr>
          <w:color w:val="111111"/>
          <w:bdr w:val="none" w:sz="0" w:space="0" w:color="auto" w:frame="1"/>
        </w:rPr>
        <w:t>фразы</w:t>
      </w:r>
      <w:r w:rsidRPr="00887860">
        <w:rPr>
          <w:color w:val="111111"/>
        </w:rPr>
        <w:t>:</w:t>
      </w:r>
      <w:r w:rsidRPr="00A95CCA">
        <w:rPr>
          <w:color w:val="111111"/>
        </w:rPr>
        <w:t> </w:t>
      </w:r>
      <w:r w:rsidRPr="00A95CCA">
        <w:rPr>
          <w:i/>
          <w:iCs/>
          <w:color w:val="111111"/>
          <w:bdr w:val="none" w:sz="0" w:space="0" w:color="auto" w:frame="1"/>
        </w:rPr>
        <w:t>«Я Вас слушаю»</w:t>
      </w:r>
      <w:r w:rsidRPr="00A95CCA">
        <w:rPr>
          <w:color w:val="111111"/>
        </w:rPr>
        <w:t>, </w:t>
      </w:r>
      <w:r w:rsidRPr="00A95CCA">
        <w:rPr>
          <w:i/>
          <w:iCs/>
          <w:color w:val="111111"/>
          <w:bdr w:val="none" w:sz="0" w:space="0" w:color="auto" w:frame="1"/>
        </w:rPr>
        <w:t>«Я Вас понимаю…»</w:t>
      </w:r>
      <w:r w:rsidR="00887860">
        <w:rPr>
          <w:i/>
          <w:iCs/>
          <w:color w:val="111111"/>
          <w:bdr w:val="none" w:sz="0" w:space="0" w:color="auto" w:frame="1"/>
        </w:rPr>
        <w:t>.</w:t>
      </w:r>
    </w:p>
    <w:p w:rsidR="00DD6B9D" w:rsidRDefault="00887860" w:rsidP="00DD6B9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>
        <w:rPr>
          <w:color w:val="111111"/>
        </w:rPr>
        <w:t>Почувствовав вашу</w:t>
      </w:r>
      <w:r w:rsidR="00DD6B9D" w:rsidRPr="00A95CCA">
        <w:rPr>
          <w:color w:val="111111"/>
        </w:rPr>
        <w:t xml:space="preserve"> нейтральную позицию и эмоциональную отстраненность, </w:t>
      </w:r>
      <w:r w:rsidR="00DD6B9D" w:rsidRPr="00887860">
        <w:rPr>
          <w:rStyle w:val="a4"/>
          <w:b w:val="0"/>
          <w:color w:val="111111"/>
          <w:bdr w:val="none" w:sz="0" w:space="0" w:color="auto" w:frame="1"/>
        </w:rPr>
        <w:t>родитель начнёт</w:t>
      </w:r>
      <w:r w:rsidR="00DD6B9D" w:rsidRPr="00A95CCA">
        <w:rPr>
          <w:rStyle w:val="a4"/>
          <w:color w:val="111111"/>
          <w:bdr w:val="none" w:sz="0" w:space="0" w:color="auto" w:frame="1"/>
        </w:rPr>
        <w:t> </w:t>
      </w:r>
      <w:r w:rsidR="00DD6B9D" w:rsidRPr="00887860">
        <w:rPr>
          <w:iCs/>
          <w:color w:val="111111"/>
          <w:bdr w:val="none" w:sz="0" w:space="0" w:color="auto" w:frame="1"/>
        </w:rPr>
        <w:t>«остывать»</w:t>
      </w:r>
      <w:r w:rsidR="00DD6B9D" w:rsidRPr="00A95CCA">
        <w:rPr>
          <w:color w:val="111111"/>
        </w:rPr>
        <w:t xml:space="preserve">, его эмоции начнут иссекать и гаснуть. В конце концов, он успокоится, в нем будет формироваться психологическая готовность к </w:t>
      </w:r>
      <w:r>
        <w:rPr>
          <w:color w:val="111111"/>
        </w:rPr>
        <w:t>конструктивному разговору с вами</w:t>
      </w:r>
      <w:r w:rsidR="00DD6B9D" w:rsidRPr="00A95CCA">
        <w:rPr>
          <w:color w:val="111111"/>
        </w:rPr>
        <w:t>.</w:t>
      </w:r>
    </w:p>
    <w:p w:rsidR="00887860" w:rsidRPr="00A95CCA" w:rsidRDefault="00887860" w:rsidP="0088786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Вторая фаза беседы с </w:t>
      </w:r>
      <w:r w:rsidRPr="00887860">
        <w:rPr>
          <w:rStyle w:val="a4"/>
          <w:b w:val="0"/>
          <w:color w:val="111111"/>
          <w:bdr w:val="none" w:sz="0" w:space="0" w:color="auto" w:frame="1"/>
        </w:rPr>
        <w:t>родителем</w:t>
      </w:r>
      <w:r w:rsidRPr="00A95CCA">
        <w:rPr>
          <w:color w:val="111111"/>
        </w:rPr>
        <w:t> – конструктивный диалог, обсуждение вариантов решения проблем.</w:t>
      </w:r>
    </w:p>
    <w:p w:rsidR="00887860" w:rsidRPr="00A95CCA" w:rsidRDefault="00887860" w:rsidP="0088786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Чтобы избежать противостояния с </w:t>
      </w:r>
      <w:r w:rsidRPr="00887860">
        <w:rPr>
          <w:rStyle w:val="a4"/>
          <w:b w:val="0"/>
          <w:color w:val="111111"/>
          <w:bdr w:val="none" w:sz="0" w:space="0" w:color="auto" w:frame="1"/>
        </w:rPr>
        <w:t>родителями</w:t>
      </w:r>
      <w:r w:rsidRPr="00A95CCA">
        <w:rPr>
          <w:color w:val="111111"/>
        </w:rPr>
        <w:t>:</w:t>
      </w:r>
    </w:p>
    <w:p w:rsidR="00887860" w:rsidRPr="00A95CCA" w:rsidRDefault="00887860" w:rsidP="0088786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•необходимо проявлять сдержанную доброжелательность и открытость;</w:t>
      </w:r>
    </w:p>
    <w:p w:rsidR="00887860" w:rsidRPr="00A95CCA" w:rsidRDefault="00887860" w:rsidP="0088786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•подчеркнуть значимость </w:t>
      </w:r>
      <w:r w:rsidRPr="00887860">
        <w:rPr>
          <w:rStyle w:val="a4"/>
          <w:b w:val="0"/>
          <w:color w:val="111111"/>
          <w:bdr w:val="none" w:sz="0" w:space="0" w:color="auto" w:frame="1"/>
        </w:rPr>
        <w:t>родителей</w:t>
      </w:r>
      <w:r w:rsidRPr="00887860">
        <w:rPr>
          <w:b/>
          <w:color w:val="111111"/>
        </w:rPr>
        <w:t> </w:t>
      </w:r>
      <w:r w:rsidRPr="00A95CCA">
        <w:rPr>
          <w:color w:val="111111"/>
        </w:rPr>
        <w:t>в воспитании собственного ребенка;</w:t>
      </w:r>
    </w:p>
    <w:p w:rsidR="00887860" w:rsidRPr="00A95CCA" w:rsidRDefault="00887860" w:rsidP="0088786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•показать </w:t>
      </w:r>
      <w:r w:rsidRPr="00887860">
        <w:rPr>
          <w:rStyle w:val="a4"/>
          <w:b w:val="0"/>
          <w:color w:val="111111"/>
          <w:bdr w:val="none" w:sz="0" w:space="0" w:color="auto" w:frame="1"/>
        </w:rPr>
        <w:t>родителю</w:t>
      </w:r>
      <w:r w:rsidRPr="00A95CCA">
        <w:rPr>
          <w:color w:val="111111"/>
        </w:rPr>
        <w:t> свою положительную настроенность по отношению к его ребенку. Когда </w:t>
      </w:r>
      <w:r w:rsidRPr="00887860">
        <w:rPr>
          <w:rStyle w:val="a4"/>
          <w:b w:val="0"/>
          <w:color w:val="111111"/>
          <w:bdr w:val="none" w:sz="0" w:space="0" w:color="auto" w:frame="1"/>
        </w:rPr>
        <w:t>родитель</w:t>
      </w:r>
      <w:r w:rsidRPr="00A95CCA">
        <w:rPr>
          <w:color w:val="111111"/>
        </w:rPr>
        <w:t> увидит и почувствует, что </w:t>
      </w:r>
      <w:r w:rsidRPr="00887860">
        <w:rPr>
          <w:rStyle w:val="a4"/>
          <w:b w:val="0"/>
          <w:color w:val="111111"/>
          <w:bdr w:val="none" w:sz="0" w:space="0" w:color="auto" w:frame="1"/>
        </w:rPr>
        <w:t>педагог</w:t>
      </w:r>
      <w:r w:rsidRPr="00A95CCA">
        <w:rPr>
          <w:color w:val="111111"/>
        </w:rPr>
        <w:t> заботится о благополучии его ребенка, он перестанет прибегать к </w:t>
      </w:r>
      <w:r w:rsidRPr="00887860">
        <w:rPr>
          <w:iCs/>
          <w:color w:val="111111"/>
          <w:bdr w:val="none" w:sz="0" w:space="0" w:color="auto" w:frame="1"/>
        </w:rPr>
        <w:t>«психологической»</w:t>
      </w:r>
      <w:r w:rsidRPr="00A95CCA">
        <w:rPr>
          <w:color w:val="111111"/>
        </w:rPr>
        <w:t> защите и проявит готовность к сотрудничеству.</w:t>
      </w:r>
    </w:p>
    <w:p w:rsidR="00887860" w:rsidRPr="00A95CCA" w:rsidRDefault="00887860" w:rsidP="0088786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>
        <w:rPr>
          <w:color w:val="111111"/>
        </w:rPr>
        <w:t>•Не надо стремиться</w:t>
      </w:r>
      <w:r w:rsidRPr="00A95CCA">
        <w:rPr>
          <w:color w:val="111111"/>
        </w:rPr>
        <w:t xml:space="preserve"> во что бы то ни стало отстаивать свою позицию, навязывать своё мнение </w:t>
      </w:r>
      <w:r w:rsidRPr="00887860">
        <w:rPr>
          <w:rStyle w:val="a4"/>
          <w:b w:val="0"/>
          <w:color w:val="111111"/>
          <w:bdr w:val="none" w:sz="0" w:space="0" w:color="auto" w:frame="1"/>
        </w:rPr>
        <w:t>родителя</w:t>
      </w:r>
      <w:r w:rsidRPr="00A95CCA">
        <w:rPr>
          <w:rStyle w:val="a4"/>
          <w:color w:val="111111"/>
          <w:bdr w:val="none" w:sz="0" w:space="0" w:color="auto" w:frame="1"/>
        </w:rPr>
        <w:t>м </w:t>
      </w:r>
      <w:r w:rsidRPr="00A95CCA">
        <w:rPr>
          <w:i/>
          <w:iCs/>
          <w:color w:val="111111"/>
          <w:bdr w:val="none" w:sz="0" w:space="0" w:color="auto" w:frame="1"/>
        </w:rPr>
        <w:t>(давление приводит к протесту)</w:t>
      </w:r>
      <w:r w:rsidRPr="00A95CCA">
        <w:rPr>
          <w:color w:val="111111"/>
        </w:rPr>
        <w:t>.</w:t>
      </w:r>
    </w:p>
    <w:p w:rsidR="00887860" w:rsidRPr="00A95CCA" w:rsidRDefault="00887860" w:rsidP="0088786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•Обсуждайте проблему, а не личные качества ребенка и его </w:t>
      </w:r>
      <w:r w:rsidRPr="00887860">
        <w:rPr>
          <w:rStyle w:val="a4"/>
          <w:b w:val="0"/>
          <w:color w:val="111111"/>
          <w:bdr w:val="none" w:sz="0" w:space="0" w:color="auto" w:frame="1"/>
        </w:rPr>
        <w:t>родителей</w:t>
      </w:r>
      <w:r w:rsidRPr="00A95CCA">
        <w:rPr>
          <w:color w:val="111111"/>
        </w:rPr>
        <w:t>.</w:t>
      </w:r>
    </w:p>
    <w:p w:rsidR="00887860" w:rsidRPr="00A95CCA" w:rsidRDefault="00887860" w:rsidP="0088786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•Нужно выразить уверенность в том, что если будут организованы совместные усилия семьи и </w:t>
      </w:r>
      <w:r w:rsidRPr="00887860">
        <w:rPr>
          <w:rStyle w:val="a4"/>
          <w:b w:val="0"/>
          <w:color w:val="111111"/>
          <w:bdr w:val="none" w:sz="0" w:space="0" w:color="auto" w:frame="1"/>
        </w:rPr>
        <w:t>педагогов детского сада</w:t>
      </w:r>
      <w:r w:rsidRPr="00887860">
        <w:rPr>
          <w:b/>
          <w:color w:val="111111"/>
        </w:rPr>
        <w:t>,</w:t>
      </w:r>
      <w:r w:rsidRPr="00A95CCA">
        <w:rPr>
          <w:color w:val="111111"/>
        </w:rPr>
        <w:t xml:space="preserve"> то существующая воспитательная проблема будет успешно решена. </w:t>
      </w:r>
      <w:r w:rsidRPr="00A95CCA">
        <w:rPr>
          <w:i/>
          <w:iCs/>
          <w:color w:val="111111"/>
          <w:bdr w:val="none" w:sz="0" w:space="0" w:color="auto" w:frame="1"/>
        </w:rPr>
        <w:t>«Мы вместе против проблемы, а не против друг друга»</w:t>
      </w:r>
      <w:r w:rsidRPr="00A95CCA">
        <w:rPr>
          <w:color w:val="111111"/>
        </w:rPr>
        <w:t>.</w:t>
      </w:r>
    </w:p>
    <w:p w:rsidR="00887860" w:rsidRPr="00887860" w:rsidRDefault="00887860" w:rsidP="0088786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</w:rPr>
      </w:pPr>
      <w:r>
        <w:rPr>
          <w:b/>
          <w:color w:val="111111"/>
        </w:rPr>
        <w:t>5</w:t>
      </w:r>
      <w:r w:rsidRPr="00887860">
        <w:rPr>
          <w:b/>
          <w:color w:val="111111"/>
        </w:rPr>
        <w:t>. Упражнение </w:t>
      </w:r>
      <w:r w:rsidRPr="00887860">
        <w:rPr>
          <w:b/>
          <w:iCs/>
          <w:color w:val="111111"/>
          <w:bdr w:val="none" w:sz="0" w:space="0" w:color="auto" w:frame="1"/>
        </w:rPr>
        <w:t>«Резервуар»</w:t>
      </w:r>
    </w:p>
    <w:p w:rsidR="00887860" w:rsidRPr="00A95CCA" w:rsidRDefault="00887860" w:rsidP="0088786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  <w:u w:val="single"/>
          <w:bdr w:val="none" w:sz="0" w:space="0" w:color="auto" w:frame="1"/>
        </w:rPr>
        <w:t>Цель</w:t>
      </w:r>
      <w:r w:rsidRPr="00A95CCA">
        <w:rPr>
          <w:color w:val="111111"/>
        </w:rPr>
        <w:t>: приобретение навыка сохранения спок</w:t>
      </w:r>
      <w:r>
        <w:rPr>
          <w:color w:val="111111"/>
        </w:rPr>
        <w:t>ойствия в напряженной ситуации.</w:t>
      </w:r>
    </w:p>
    <w:p w:rsidR="00887860" w:rsidRPr="00A95CCA" w:rsidRDefault="00887860" w:rsidP="0088786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Данное упражнение помогает настроиться на неприятную беседу и продержаться первые 10 минут.</w:t>
      </w:r>
    </w:p>
    <w:p w:rsidR="00887860" w:rsidRPr="00A95CCA" w:rsidRDefault="00887860" w:rsidP="0088786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  <w:u w:val="single"/>
          <w:bdr w:val="none" w:sz="0" w:space="0" w:color="auto" w:frame="1"/>
        </w:rPr>
        <w:t>Инструкция</w:t>
      </w:r>
      <w:r w:rsidRPr="00A95CCA">
        <w:rPr>
          <w:color w:val="111111"/>
        </w:rPr>
        <w:t>: Закройте глаза. Представьте или вспомните ситуацию неприятной беседы с конфликтным, </w:t>
      </w:r>
      <w:r w:rsidRPr="00887860">
        <w:rPr>
          <w:iCs/>
          <w:color w:val="111111"/>
          <w:bdr w:val="none" w:sz="0" w:space="0" w:color="auto" w:frame="1"/>
        </w:rPr>
        <w:t>«эмоционально заряженным»</w:t>
      </w:r>
      <w:r w:rsidRPr="00A95CCA">
        <w:rPr>
          <w:color w:val="111111"/>
        </w:rPr>
        <w:t> </w:t>
      </w:r>
      <w:r w:rsidRPr="00887860">
        <w:rPr>
          <w:rStyle w:val="a4"/>
          <w:b w:val="0"/>
          <w:color w:val="111111"/>
          <w:bdr w:val="none" w:sz="0" w:space="0" w:color="auto" w:frame="1"/>
        </w:rPr>
        <w:t>родителем</w:t>
      </w:r>
      <w:r w:rsidRPr="00A95CCA">
        <w:rPr>
          <w:color w:val="111111"/>
        </w:rPr>
        <w:t>. Примите на себя роль </w:t>
      </w:r>
      <w:r w:rsidRPr="00887860">
        <w:rPr>
          <w:iCs/>
          <w:color w:val="111111"/>
          <w:bdr w:val="none" w:sz="0" w:space="0" w:color="auto" w:frame="1"/>
        </w:rPr>
        <w:t>«пустой формы»</w:t>
      </w:r>
      <w:r w:rsidRPr="00887860">
        <w:rPr>
          <w:color w:val="111111"/>
        </w:rPr>
        <w:t>,</w:t>
      </w:r>
      <w:r w:rsidRPr="00A95CCA">
        <w:rPr>
          <w:color w:val="111111"/>
        </w:rPr>
        <w:t xml:space="preserve"> резервуара или кувшина, в который Ваш собеседник </w:t>
      </w:r>
      <w:r w:rsidRPr="00887860">
        <w:rPr>
          <w:iCs/>
          <w:color w:val="111111"/>
          <w:bdr w:val="none" w:sz="0" w:space="0" w:color="auto" w:frame="1"/>
        </w:rPr>
        <w:t>«вливает»</w:t>
      </w:r>
      <w:r w:rsidRPr="00887860">
        <w:rPr>
          <w:color w:val="111111"/>
        </w:rPr>
        <w:t>, </w:t>
      </w:r>
      <w:r w:rsidRPr="00887860">
        <w:rPr>
          <w:iCs/>
          <w:color w:val="111111"/>
          <w:bdr w:val="none" w:sz="0" w:space="0" w:color="auto" w:frame="1"/>
        </w:rPr>
        <w:t>«закладывает»</w:t>
      </w:r>
      <w:r w:rsidRPr="00A95CCA">
        <w:rPr>
          <w:color w:val="111111"/>
        </w:rPr>
        <w:t> свои обвинительные слова, мысли, чувства. </w:t>
      </w:r>
      <w:r w:rsidRPr="00887860">
        <w:rPr>
          <w:rStyle w:val="a4"/>
          <w:b w:val="0"/>
          <w:color w:val="111111"/>
          <w:bdr w:val="none" w:sz="0" w:space="0" w:color="auto" w:frame="1"/>
        </w:rPr>
        <w:t>Постарайтесь ощутить внутреннее состояние</w:t>
      </w:r>
      <w:r w:rsidRPr="00A95CCA">
        <w:rPr>
          <w:rStyle w:val="a4"/>
          <w:color w:val="111111"/>
          <w:bdr w:val="none" w:sz="0" w:space="0" w:color="auto" w:frame="1"/>
        </w:rPr>
        <w:t> </w:t>
      </w:r>
      <w:r w:rsidRPr="00887860">
        <w:rPr>
          <w:iCs/>
          <w:color w:val="111111"/>
          <w:bdr w:val="none" w:sz="0" w:space="0" w:color="auto" w:frame="1"/>
        </w:rPr>
        <w:t>«резервуара»</w:t>
      </w:r>
      <w:r w:rsidRPr="00A95CCA">
        <w:rPr>
          <w:color w:val="111111"/>
        </w:rPr>
        <w:t>. Вы – просто форма, Вы не реагируете на внешние воздействия, а только принимаете их в своё </w:t>
      </w:r>
      <w:r w:rsidRPr="00887860">
        <w:rPr>
          <w:rStyle w:val="a4"/>
          <w:b w:val="0"/>
          <w:color w:val="111111"/>
          <w:bdr w:val="none" w:sz="0" w:space="0" w:color="auto" w:frame="1"/>
        </w:rPr>
        <w:t>внутреннее пространство</w:t>
      </w:r>
      <w:r w:rsidRPr="00A95CCA">
        <w:rPr>
          <w:color w:val="111111"/>
        </w:rPr>
        <w:t>, оставаясь холодным и нейтральным. Вас как бы нет в реальности, есть только пустая форма.</w:t>
      </w:r>
    </w:p>
    <w:p w:rsidR="00887860" w:rsidRPr="00A95CCA" w:rsidRDefault="00887860" w:rsidP="00887860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887860">
        <w:rPr>
          <w:rStyle w:val="a4"/>
          <w:b w:val="0"/>
          <w:color w:val="111111"/>
          <w:bdr w:val="none" w:sz="0" w:space="0" w:color="auto" w:frame="1"/>
        </w:rPr>
        <w:lastRenderedPageBreak/>
        <w:t>Потренируйтесь</w:t>
      </w:r>
      <w:r w:rsidRPr="00A95CCA">
        <w:rPr>
          <w:color w:val="111111"/>
        </w:rPr>
        <w:t> 2-3 раза перед началом беседы, и все будет легко получаться. Когда Вы будете уверены, что сформировали </w:t>
      </w:r>
      <w:r w:rsidRPr="00887860">
        <w:rPr>
          <w:rStyle w:val="a4"/>
          <w:b w:val="0"/>
          <w:color w:val="111111"/>
          <w:bdr w:val="none" w:sz="0" w:space="0" w:color="auto" w:frame="1"/>
        </w:rPr>
        <w:t>внутреннее состояние</w:t>
      </w:r>
      <w:r w:rsidRPr="00A95CCA">
        <w:rPr>
          <w:rStyle w:val="a4"/>
          <w:color w:val="111111"/>
          <w:bdr w:val="none" w:sz="0" w:space="0" w:color="auto" w:frame="1"/>
        </w:rPr>
        <w:t> </w:t>
      </w:r>
      <w:r w:rsidRPr="00887860">
        <w:rPr>
          <w:iCs/>
          <w:color w:val="111111"/>
          <w:bdr w:val="none" w:sz="0" w:space="0" w:color="auto" w:frame="1"/>
        </w:rPr>
        <w:t>«резервуара»</w:t>
      </w:r>
      <w:r w:rsidRPr="00A95CCA">
        <w:rPr>
          <w:color w:val="111111"/>
        </w:rPr>
        <w:t>, вст</w:t>
      </w:r>
      <w:r>
        <w:rPr>
          <w:color w:val="111111"/>
        </w:rPr>
        <w:t>упайте в диалог с собеседником.</w:t>
      </w:r>
    </w:p>
    <w:p w:rsidR="001F592C" w:rsidRPr="00887860" w:rsidRDefault="001F592C" w:rsidP="00887860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</w:rPr>
      </w:pPr>
      <w:r w:rsidRPr="00887860">
        <w:rPr>
          <w:b/>
          <w:color w:val="111111"/>
        </w:rPr>
        <w:t>Игра </w:t>
      </w:r>
      <w:r w:rsidR="00887860">
        <w:rPr>
          <w:b/>
          <w:iCs/>
          <w:color w:val="111111"/>
          <w:bdr w:val="none" w:sz="0" w:space="0" w:color="auto" w:frame="1"/>
        </w:rPr>
        <w:t>«Волшебный мячик</w:t>
      </w:r>
      <w:r w:rsidRPr="00887860">
        <w:rPr>
          <w:b/>
          <w:iCs/>
          <w:color w:val="111111"/>
          <w:bdr w:val="none" w:sz="0" w:space="0" w:color="auto" w:frame="1"/>
        </w:rPr>
        <w:t>»</w:t>
      </w:r>
    </w:p>
    <w:p w:rsidR="001F592C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  <w:u w:val="single"/>
          <w:bdr w:val="none" w:sz="0" w:space="0" w:color="auto" w:frame="1"/>
        </w:rPr>
        <w:t>Цель</w:t>
      </w:r>
      <w:r w:rsidRPr="00A95CCA">
        <w:rPr>
          <w:color w:val="111111"/>
        </w:rPr>
        <w:t>: упражнение воспитателей в высказывании комплимента </w:t>
      </w:r>
      <w:r w:rsidRPr="00887860">
        <w:rPr>
          <w:rStyle w:val="a4"/>
          <w:b w:val="0"/>
          <w:color w:val="111111"/>
          <w:bdr w:val="none" w:sz="0" w:space="0" w:color="auto" w:frame="1"/>
        </w:rPr>
        <w:t>родителям</w:t>
      </w:r>
      <w:r w:rsidR="00887860">
        <w:rPr>
          <w:color w:val="111111"/>
        </w:rPr>
        <w:t>.</w:t>
      </w:r>
    </w:p>
    <w:p w:rsidR="00887860" w:rsidRPr="00A95CCA" w:rsidRDefault="00887860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>
        <w:rPr>
          <w:color w:val="111111"/>
        </w:rPr>
        <w:t>Участники образуют два круга – внутренний и внешний.</w:t>
      </w:r>
    </w:p>
    <w:p w:rsidR="001F592C" w:rsidRPr="00887860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По</w:t>
      </w:r>
      <w:r w:rsidR="00887860">
        <w:rPr>
          <w:color w:val="111111"/>
        </w:rPr>
        <w:t>ка звучит музыка, передаём мячик</w:t>
      </w:r>
      <w:r w:rsidRPr="00A95CCA">
        <w:rPr>
          <w:color w:val="111111"/>
        </w:rPr>
        <w:t xml:space="preserve"> по кругу, когда музыка </w:t>
      </w:r>
      <w:r w:rsidR="00887860">
        <w:rPr>
          <w:color w:val="111111"/>
        </w:rPr>
        <w:t xml:space="preserve">останавливается, тот, у кого он осталась, </w:t>
      </w:r>
      <w:r w:rsidRPr="00A95CCA">
        <w:rPr>
          <w:color w:val="111111"/>
        </w:rPr>
        <w:t>говорит комплиме</w:t>
      </w:r>
      <w:r w:rsidR="00887860">
        <w:rPr>
          <w:color w:val="111111"/>
        </w:rPr>
        <w:t xml:space="preserve">нт </w:t>
      </w:r>
      <w:r w:rsidRPr="00A95CCA">
        <w:rPr>
          <w:color w:val="111111"/>
        </w:rPr>
        <w:t xml:space="preserve">стоящему в </w:t>
      </w:r>
      <w:proofErr w:type="gramStart"/>
      <w:r w:rsidRPr="00A95CCA">
        <w:rPr>
          <w:color w:val="111111"/>
        </w:rPr>
        <w:t>круге</w:t>
      </w:r>
      <w:proofErr w:type="gramEnd"/>
      <w:r w:rsidR="00887860">
        <w:rPr>
          <w:color w:val="111111"/>
        </w:rPr>
        <w:t xml:space="preserve"> напротив</w:t>
      </w:r>
      <w:r w:rsidRPr="00A95CCA">
        <w:rPr>
          <w:color w:val="111111"/>
        </w:rPr>
        <w:t>. Это может быть и поверхностный комплимент, касающийся одеж</w:t>
      </w:r>
      <w:r w:rsidR="00887860">
        <w:rPr>
          <w:color w:val="111111"/>
        </w:rPr>
        <w:t>ды, украшений, внешности, а так</w:t>
      </w:r>
      <w:r w:rsidRPr="00A95CCA">
        <w:rPr>
          <w:color w:val="111111"/>
        </w:rPr>
        <w:t>же можно сказать что-либо положительное о </w:t>
      </w:r>
      <w:r w:rsidRPr="00887860">
        <w:rPr>
          <w:iCs/>
          <w:color w:val="111111"/>
          <w:bdr w:val="none" w:sz="0" w:space="0" w:color="auto" w:frame="1"/>
        </w:rPr>
        <w:t>«ребёнке»</w:t>
      </w:r>
      <w:r w:rsidRPr="00A95CCA">
        <w:rPr>
          <w:color w:val="111111"/>
        </w:rPr>
        <w:t>. Тот </w:t>
      </w:r>
      <w:r w:rsidRPr="00887860">
        <w:rPr>
          <w:b/>
          <w:iCs/>
          <w:color w:val="111111"/>
          <w:bdr w:val="none" w:sz="0" w:space="0" w:color="auto" w:frame="1"/>
        </w:rPr>
        <w:t>«</w:t>
      </w:r>
      <w:r w:rsidRPr="00887860">
        <w:rPr>
          <w:rStyle w:val="a4"/>
          <w:b w:val="0"/>
          <w:iCs/>
          <w:color w:val="111111"/>
          <w:bdr w:val="none" w:sz="0" w:space="0" w:color="auto" w:frame="1"/>
        </w:rPr>
        <w:t>родитель</w:t>
      </w:r>
      <w:r w:rsidRPr="00887860">
        <w:rPr>
          <w:b/>
          <w:iCs/>
          <w:color w:val="111111"/>
          <w:bdr w:val="none" w:sz="0" w:space="0" w:color="auto" w:frame="1"/>
        </w:rPr>
        <w:t>»</w:t>
      </w:r>
      <w:r w:rsidRPr="00887860">
        <w:rPr>
          <w:b/>
          <w:color w:val="111111"/>
        </w:rPr>
        <w:t>,</w:t>
      </w:r>
      <w:r w:rsidRPr="00A95CCA">
        <w:rPr>
          <w:color w:val="111111"/>
        </w:rPr>
        <w:t xml:space="preserve"> которому адресован </w:t>
      </w:r>
      <w:r w:rsidRPr="00887860">
        <w:rPr>
          <w:iCs/>
          <w:color w:val="111111"/>
          <w:bdr w:val="none" w:sz="0" w:space="0" w:color="auto" w:frame="1"/>
        </w:rPr>
        <w:t>«комплимент»</w:t>
      </w:r>
      <w:r w:rsidRPr="00A95CCA">
        <w:rPr>
          <w:color w:val="111111"/>
        </w:rPr>
        <w:t>, должен принять его</w:t>
      </w:r>
      <w:r w:rsidR="00887860">
        <w:rPr>
          <w:color w:val="111111"/>
        </w:rPr>
        <w:t>,</w:t>
      </w:r>
      <w:r w:rsidRPr="00A95CCA">
        <w:rPr>
          <w:color w:val="111111"/>
        </w:rPr>
        <w:t> </w:t>
      </w:r>
      <w:r w:rsidRPr="00887860">
        <w:rPr>
          <w:color w:val="111111"/>
          <w:bdr w:val="none" w:sz="0" w:space="0" w:color="auto" w:frame="1"/>
        </w:rPr>
        <w:t>сказав</w:t>
      </w:r>
      <w:r w:rsidRPr="00A95CCA">
        <w:rPr>
          <w:color w:val="111111"/>
        </w:rPr>
        <w:t>: </w:t>
      </w:r>
      <w:r w:rsidRPr="00887860">
        <w:rPr>
          <w:iCs/>
          <w:color w:val="111111"/>
          <w:bdr w:val="none" w:sz="0" w:space="0" w:color="auto" w:frame="1"/>
        </w:rPr>
        <w:t>«Спасибо, мне очень приятно!</w:t>
      </w:r>
      <w:r w:rsidR="00887860">
        <w:rPr>
          <w:iCs/>
          <w:color w:val="111111"/>
          <w:bdr w:val="none" w:sz="0" w:space="0" w:color="auto" w:frame="1"/>
        </w:rPr>
        <w:t xml:space="preserve"> М</w:t>
      </w:r>
      <w:r w:rsidRPr="00887860">
        <w:rPr>
          <w:iCs/>
          <w:color w:val="111111"/>
          <w:bdr w:val="none" w:sz="0" w:space="0" w:color="auto" w:frame="1"/>
        </w:rPr>
        <w:t>не это в себе тоже очень нравится!»</w:t>
      </w:r>
      <w:r w:rsidRPr="00887860">
        <w:rPr>
          <w:color w:val="111111"/>
        </w:rPr>
        <w:t>.</w:t>
      </w:r>
    </w:p>
    <w:p w:rsidR="001F592C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 xml:space="preserve">По окончании </w:t>
      </w:r>
      <w:r w:rsidR="00887860">
        <w:rPr>
          <w:color w:val="111111"/>
        </w:rPr>
        <w:t xml:space="preserve">игры все возвращаются на места для обмена впечатлениями: </w:t>
      </w:r>
      <w:r w:rsidRPr="00A95CCA">
        <w:rPr>
          <w:color w:val="111111"/>
        </w:rPr>
        <w:t>легко ли было говорить комплимент; приятно ли было принимать комплимент. Ведущий подводит </w:t>
      </w:r>
      <w:r w:rsidRPr="00887860">
        <w:rPr>
          <w:color w:val="111111"/>
          <w:bdr w:val="none" w:sz="0" w:space="0" w:color="auto" w:frame="1"/>
        </w:rPr>
        <w:t>итог</w:t>
      </w:r>
      <w:r w:rsidRPr="00A95CCA">
        <w:rPr>
          <w:color w:val="111111"/>
        </w:rPr>
        <w:t>: комплимент должен быть искренним, лучше не прямым,</w:t>
      </w:r>
      <w:r w:rsidR="00887860">
        <w:rPr>
          <w:color w:val="111111"/>
        </w:rPr>
        <w:t xml:space="preserve"> </w:t>
      </w:r>
      <w:r w:rsidRPr="00A95CCA">
        <w:rPr>
          <w:color w:val="111111"/>
        </w:rPr>
        <w:t>а косвенным, т. е. хвалить </w:t>
      </w:r>
      <w:r w:rsidRPr="00887860">
        <w:rPr>
          <w:b/>
          <w:iCs/>
          <w:color w:val="111111"/>
          <w:bdr w:val="none" w:sz="0" w:space="0" w:color="auto" w:frame="1"/>
        </w:rPr>
        <w:t>«</w:t>
      </w:r>
      <w:r w:rsidRPr="00887860">
        <w:rPr>
          <w:rStyle w:val="a4"/>
          <w:b w:val="0"/>
          <w:iCs/>
          <w:color w:val="111111"/>
          <w:bdr w:val="none" w:sz="0" w:space="0" w:color="auto" w:frame="1"/>
        </w:rPr>
        <w:t>родителю</w:t>
      </w:r>
      <w:r w:rsidRPr="00887860">
        <w:rPr>
          <w:b/>
          <w:iCs/>
          <w:color w:val="111111"/>
          <w:bdr w:val="none" w:sz="0" w:space="0" w:color="auto" w:frame="1"/>
        </w:rPr>
        <w:t>»</w:t>
      </w:r>
      <w:r w:rsidR="00887860">
        <w:rPr>
          <w:i/>
          <w:iCs/>
          <w:color w:val="111111"/>
          <w:bdr w:val="none" w:sz="0" w:space="0" w:color="auto" w:frame="1"/>
        </w:rPr>
        <w:t xml:space="preserve"> </w:t>
      </w:r>
      <w:r w:rsidRPr="00A95CCA">
        <w:rPr>
          <w:color w:val="111111"/>
        </w:rPr>
        <w:t>ребенка.</w:t>
      </w:r>
    </w:p>
    <w:p w:rsidR="004E5132" w:rsidRPr="004E5132" w:rsidRDefault="004E5132" w:rsidP="004E513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</w:rPr>
      </w:pPr>
      <w:r w:rsidRPr="004E5132">
        <w:rPr>
          <w:b/>
          <w:color w:val="111111"/>
        </w:rPr>
        <w:t xml:space="preserve">Рефлексия по итогам мероприятия. </w:t>
      </w:r>
    </w:p>
    <w:p w:rsidR="00887860" w:rsidRDefault="00887860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</w:p>
    <w:p w:rsidR="001F592C" w:rsidRPr="00A95CCA" w:rsidRDefault="001F592C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 w:rsidRPr="00A95CCA">
        <w:rPr>
          <w:color w:val="111111"/>
        </w:rPr>
        <w:t>Литература.</w:t>
      </w:r>
    </w:p>
    <w:p w:rsidR="001F592C" w:rsidRPr="00A95CCA" w:rsidRDefault="00887860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>
        <w:rPr>
          <w:color w:val="111111"/>
        </w:rPr>
        <w:t>1</w:t>
      </w:r>
      <w:r w:rsidR="001F592C" w:rsidRPr="00A95CCA">
        <w:rPr>
          <w:color w:val="111111"/>
        </w:rPr>
        <w:t>. «Профилактика синдрома профессионального выгорания </w:t>
      </w:r>
      <w:r w:rsidR="001F592C" w:rsidRPr="00887860">
        <w:rPr>
          <w:rStyle w:val="a4"/>
          <w:b w:val="0"/>
          <w:color w:val="111111"/>
          <w:bdr w:val="none" w:sz="0" w:space="0" w:color="auto" w:frame="1"/>
        </w:rPr>
        <w:t>педагогов</w:t>
      </w:r>
      <w:r w:rsidR="001F592C" w:rsidRPr="00887860">
        <w:rPr>
          <w:b/>
          <w:color w:val="111111"/>
        </w:rPr>
        <w:t>:</w:t>
      </w:r>
      <w:r w:rsidR="001F592C" w:rsidRPr="00A95CCA">
        <w:rPr>
          <w:color w:val="111111"/>
        </w:rPr>
        <w:t xml:space="preserve"> диагностика, </w:t>
      </w:r>
      <w:r w:rsidR="001F592C" w:rsidRPr="00887860">
        <w:rPr>
          <w:rStyle w:val="a4"/>
          <w:b w:val="0"/>
          <w:color w:val="111111"/>
          <w:bdr w:val="none" w:sz="0" w:space="0" w:color="auto" w:frame="1"/>
        </w:rPr>
        <w:t>тренинги</w:t>
      </w:r>
      <w:r w:rsidR="001F592C" w:rsidRPr="00A95CCA">
        <w:rPr>
          <w:color w:val="111111"/>
        </w:rPr>
        <w:t>, упражнения/ авт. - сост. О. И. Бабич. - </w:t>
      </w:r>
      <w:r w:rsidR="001F592C" w:rsidRPr="00887860">
        <w:rPr>
          <w:color w:val="111111"/>
          <w:bdr w:val="none" w:sz="0" w:space="0" w:color="auto" w:frame="1"/>
        </w:rPr>
        <w:t>Волгоград</w:t>
      </w:r>
      <w:r w:rsidR="001F592C" w:rsidRPr="00A95CCA">
        <w:rPr>
          <w:color w:val="111111"/>
        </w:rPr>
        <w:t>: Учитель, 2009 г.</w:t>
      </w:r>
    </w:p>
    <w:p w:rsidR="001F592C" w:rsidRDefault="005A1C73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>
        <w:rPr>
          <w:color w:val="111111"/>
        </w:rPr>
        <w:t>2</w:t>
      </w:r>
      <w:r w:rsidR="001F592C" w:rsidRPr="00A95CCA">
        <w:rPr>
          <w:color w:val="111111"/>
        </w:rPr>
        <w:t xml:space="preserve">. «Развитие </w:t>
      </w:r>
      <w:r w:rsidR="00887860" w:rsidRPr="00A95CCA">
        <w:rPr>
          <w:color w:val="111111"/>
        </w:rPr>
        <w:t>профессиональной</w:t>
      </w:r>
      <w:r w:rsidR="001F592C" w:rsidRPr="00A95CCA">
        <w:rPr>
          <w:color w:val="111111"/>
        </w:rPr>
        <w:t xml:space="preserve"> компетентности </w:t>
      </w:r>
      <w:r w:rsidR="001F592C" w:rsidRPr="00887860">
        <w:rPr>
          <w:rStyle w:val="a4"/>
          <w:b w:val="0"/>
          <w:color w:val="111111"/>
          <w:bdr w:val="none" w:sz="0" w:space="0" w:color="auto" w:frame="1"/>
        </w:rPr>
        <w:t>педагогов</w:t>
      </w:r>
      <w:r w:rsidR="001F592C" w:rsidRPr="00A95CCA">
        <w:rPr>
          <w:color w:val="111111"/>
        </w:rPr>
        <w:t>: программы и конспекты занятий с </w:t>
      </w:r>
      <w:r w:rsidR="001F592C" w:rsidRPr="00887860">
        <w:rPr>
          <w:rStyle w:val="a4"/>
          <w:b w:val="0"/>
          <w:color w:val="111111"/>
          <w:bdr w:val="none" w:sz="0" w:space="0" w:color="auto" w:frame="1"/>
        </w:rPr>
        <w:t>педагогами / авт</w:t>
      </w:r>
      <w:r w:rsidR="001F592C" w:rsidRPr="00A95CCA">
        <w:rPr>
          <w:color w:val="111111"/>
        </w:rPr>
        <w:t>. -сост. М. И. Чумакова, З. В. Смирнова. – </w:t>
      </w:r>
      <w:r w:rsidR="001F592C" w:rsidRPr="00887860">
        <w:rPr>
          <w:color w:val="111111"/>
          <w:bdr w:val="none" w:sz="0" w:space="0" w:color="auto" w:frame="1"/>
        </w:rPr>
        <w:t>Волгоград</w:t>
      </w:r>
      <w:r w:rsidR="001F592C" w:rsidRPr="00A95CCA">
        <w:rPr>
          <w:color w:val="111111"/>
        </w:rPr>
        <w:t>: Учитель, 2008 г.</w:t>
      </w:r>
    </w:p>
    <w:p w:rsidR="000969FF" w:rsidRPr="00A95CCA" w:rsidRDefault="000969FF" w:rsidP="00A95CC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</w:rPr>
      </w:pPr>
      <w:r>
        <w:rPr>
          <w:color w:val="111111"/>
        </w:rPr>
        <w:t>3. «Энциклопедия игр и упражнений для любого тренинга» / М. Кипнис. – Москва: Издательство АСТ, 2018 г.</w:t>
      </w:r>
    </w:p>
    <w:p w:rsidR="00124368" w:rsidRPr="00A95CCA" w:rsidRDefault="00124368" w:rsidP="00A95CCA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4368" w:rsidRDefault="00124368" w:rsidP="005A1C7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24368" w:rsidSect="001A2E55">
      <w:pgSz w:w="11906" w:h="16838"/>
      <w:pgMar w:top="1134" w:right="850" w:bottom="1134" w:left="1701" w:header="708" w:footer="708" w:gutter="0"/>
      <w:pgBorders w:display="firstPage" w:offsetFrom="page">
        <w:top w:val="thinThickMediumGap" w:sz="12" w:space="24" w:color="auto"/>
        <w:left w:val="thinThickMediumGap" w:sz="12" w:space="24" w:color="auto"/>
        <w:bottom w:val="thickThinMediumGap" w:sz="12" w:space="24" w:color="auto"/>
        <w:right w:val="thickThinMediumGap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D705A"/>
    <w:multiLevelType w:val="multilevel"/>
    <w:tmpl w:val="03B8E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175E09"/>
    <w:multiLevelType w:val="hybridMultilevel"/>
    <w:tmpl w:val="EC647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E53BE1"/>
    <w:multiLevelType w:val="hybridMultilevel"/>
    <w:tmpl w:val="035C1F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11154D"/>
    <w:multiLevelType w:val="hybridMultilevel"/>
    <w:tmpl w:val="5864588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B1A78"/>
    <w:multiLevelType w:val="hybridMultilevel"/>
    <w:tmpl w:val="EA123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040796"/>
    <w:multiLevelType w:val="hybridMultilevel"/>
    <w:tmpl w:val="576671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734"/>
    <w:rsid w:val="00083E7B"/>
    <w:rsid w:val="00094D8F"/>
    <w:rsid w:val="000969FF"/>
    <w:rsid w:val="00124368"/>
    <w:rsid w:val="00194ED7"/>
    <w:rsid w:val="001A2E55"/>
    <w:rsid w:val="001F592C"/>
    <w:rsid w:val="00442DE1"/>
    <w:rsid w:val="00456110"/>
    <w:rsid w:val="004E5132"/>
    <w:rsid w:val="005A1C73"/>
    <w:rsid w:val="00660F95"/>
    <w:rsid w:val="00767755"/>
    <w:rsid w:val="00887860"/>
    <w:rsid w:val="00A95CCA"/>
    <w:rsid w:val="00DD68D8"/>
    <w:rsid w:val="00DD6B9D"/>
    <w:rsid w:val="00E1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3E3A2B-97A2-4B8B-BA2E-687680A4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5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F59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7</Pages>
  <Words>1856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9</cp:revision>
  <dcterms:created xsi:type="dcterms:W3CDTF">2019-12-23T09:48:00Z</dcterms:created>
  <dcterms:modified xsi:type="dcterms:W3CDTF">2025-05-13T07:08:00Z</dcterms:modified>
</cp:coreProperties>
</file>